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7E29" w:rsidRPr="00D2182F" w:rsidRDefault="00C17E29" w:rsidP="00582894">
      <w:pPr>
        <w:spacing w:line="20" w:lineRule="atLeast"/>
        <w:jc w:val="center"/>
        <w:rPr>
          <w:rFonts w:asciiTheme="minorHAnsi" w:hAnsiTheme="minorHAnsi" w:cs="Calibri"/>
          <w:b/>
          <w:bCs/>
          <w:color w:val="000000" w:themeColor="text1"/>
          <w:sz w:val="28"/>
          <w:szCs w:val="28"/>
        </w:rPr>
      </w:pPr>
      <w:r w:rsidRPr="00D2182F">
        <w:rPr>
          <w:rFonts w:asciiTheme="minorHAnsi" w:hAnsiTheme="minorHAnsi" w:cs="Calibri"/>
          <w:b/>
          <w:bCs/>
          <w:color w:val="000000" w:themeColor="text1"/>
          <w:sz w:val="28"/>
          <w:szCs w:val="28"/>
        </w:rPr>
        <w:t>Usnesení</w:t>
      </w:r>
    </w:p>
    <w:p w:rsidR="00C17E29" w:rsidRPr="00D2182F" w:rsidRDefault="004C29A7" w:rsidP="002714B5">
      <w:pPr>
        <w:spacing w:line="20" w:lineRule="atLeast"/>
        <w:jc w:val="center"/>
        <w:rPr>
          <w:rFonts w:asciiTheme="minorHAnsi" w:hAnsiTheme="minorHAnsi" w:cs="Calibri"/>
          <w:b/>
          <w:bCs/>
          <w:color w:val="000000" w:themeColor="text1"/>
          <w:sz w:val="28"/>
          <w:szCs w:val="28"/>
        </w:rPr>
      </w:pPr>
      <w:r w:rsidRPr="00D2182F">
        <w:rPr>
          <w:rFonts w:asciiTheme="minorHAnsi" w:hAnsiTheme="minorHAnsi" w:cs="Calibri"/>
          <w:b/>
          <w:bCs/>
          <w:color w:val="000000" w:themeColor="text1"/>
          <w:sz w:val="28"/>
          <w:szCs w:val="28"/>
        </w:rPr>
        <w:t>z</w:t>
      </w:r>
      <w:r w:rsidR="00797174">
        <w:rPr>
          <w:rFonts w:asciiTheme="minorHAnsi" w:hAnsiTheme="minorHAnsi" w:cs="Calibri"/>
          <w:b/>
          <w:bCs/>
          <w:color w:val="000000" w:themeColor="text1"/>
          <w:sz w:val="28"/>
          <w:szCs w:val="28"/>
        </w:rPr>
        <w:t> </w:t>
      </w:r>
      <w:r w:rsidR="007F57A6">
        <w:rPr>
          <w:rFonts w:asciiTheme="minorHAnsi" w:hAnsiTheme="minorHAnsi" w:cs="Calibri"/>
          <w:b/>
          <w:bCs/>
          <w:color w:val="000000" w:themeColor="text1"/>
          <w:sz w:val="28"/>
          <w:szCs w:val="28"/>
        </w:rPr>
        <w:t>21</w:t>
      </w:r>
      <w:r w:rsidR="00797174">
        <w:rPr>
          <w:rFonts w:asciiTheme="minorHAnsi" w:hAnsiTheme="minorHAnsi" w:cs="Calibri"/>
          <w:b/>
          <w:bCs/>
          <w:color w:val="000000" w:themeColor="text1"/>
          <w:sz w:val="28"/>
          <w:szCs w:val="28"/>
        </w:rPr>
        <w:t>.</w:t>
      </w:r>
      <w:r w:rsidR="00C17E29" w:rsidRPr="00D2182F">
        <w:rPr>
          <w:rFonts w:asciiTheme="minorHAnsi" w:hAnsiTheme="minorHAnsi" w:cs="Calibri"/>
          <w:b/>
          <w:bCs/>
          <w:color w:val="000000" w:themeColor="text1"/>
          <w:sz w:val="28"/>
          <w:szCs w:val="28"/>
        </w:rPr>
        <w:t xml:space="preserve"> zasedání </w:t>
      </w:r>
      <w:r w:rsidR="00C17E29" w:rsidRPr="00E92201">
        <w:rPr>
          <w:rFonts w:asciiTheme="minorHAnsi" w:hAnsiTheme="minorHAnsi" w:cs="Calibri"/>
          <w:b/>
          <w:bCs/>
          <w:caps/>
          <w:color w:val="000000" w:themeColor="text1"/>
          <w:sz w:val="28"/>
          <w:szCs w:val="28"/>
        </w:rPr>
        <w:t>Zastupitelstva obce Zbyslavice</w:t>
      </w:r>
      <w:r w:rsidR="00C17E29" w:rsidRPr="00D2182F">
        <w:rPr>
          <w:rFonts w:asciiTheme="minorHAnsi" w:hAnsiTheme="minorHAnsi" w:cs="Calibri"/>
          <w:b/>
          <w:bCs/>
          <w:color w:val="000000" w:themeColor="text1"/>
          <w:sz w:val="28"/>
          <w:szCs w:val="28"/>
        </w:rPr>
        <w:t>,</w:t>
      </w:r>
    </w:p>
    <w:p w:rsidR="00C17E29" w:rsidRPr="00D2182F" w:rsidRDefault="00C17E29" w:rsidP="002714B5">
      <w:pPr>
        <w:spacing w:line="20" w:lineRule="atLeast"/>
        <w:jc w:val="center"/>
        <w:rPr>
          <w:rFonts w:asciiTheme="minorHAnsi" w:hAnsiTheme="minorHAnsi" w:cs="Calibri"/>
          <w:b/>
          <w:bCs/>
          <w:color w:val="000000" w:themeColor="text1"/>
          <w:sz w:val="28"/>
          <w:szCs w:val="28"/>
        </w:rPr>
      </w:pPr>
      <w:r w:rsidRPr="00D2182F">
        <w:rPr>
          <w:rFonts w:asciiTheme="minorHAnsi" w:hAnsiTheme="minorHAnsi" w:cs="Calibri"/>
          <w:b/>
          <w:bCs/>
          <w:color w:val="000000" w:themeColor="text1"/>
          <w:sz w:val="28"/>
          <w:szCs w:val="28"/>
        </w:rPr>
        <w:t xml:space="preserve">konaného dne </w:t>
      </w:r>
      <w:r w:rsidR="007F57A6">
        <w:rPr>
          <w:rFonts w:asciiTheme="minorHAnsi" w:hAnsiTheme="minorHAnsi" w:cs="Calibri"/>
          <w:b/>
          <w:bCs/>
          <w:color w:val="000000" w:themeColor="text1"/>
          <w:sz w:val="28"/>
          <w:szCs w:val="28"/>
        </w:rPr>
        <w:t>3</w:t>
      </w:r>
      <w:r w:rsidRPr="00D2182F">
        <w:rPr>
          <w:rFonts w:asciiTheme="minorHAnsi" w:hAnsiTheme="minorHAnsi" w:cs="Calibri"/>
          <w:b/>
          <w:bCs/>
          <w:color w:val="000000" w:themeColor="text1"/>
          <w:sz w:val="28"/>
          <w:szCs w:val="28"/>
        </w:rPr>
        <w:t xml:space="preserve">. </w:t>
      </w:r>
      <w:r w:rsidR="007F57A6">
        <w:rPr>
          <w:rFonts w:asciiTheme="minorHAnsi" w:hAnsiTheme="minorHAnsi" w:cs="Calibri"/>
          <w:b/>
          <w:bCs/>
          <w:color w:val="000000" w:themeColor="text1"/>
          <w:sz w:val="28"/>
          <w:szCs w:val="28"/>
        </w:rPr>
        <w:t>října</w:t>
      </w:r>
      <w:r w:rsidR="00F373C6">
        <w:rPr>
          <w:rFonts w:asciiTheme="minorHAnsi" w:hAnsiTheme="minorHAnsi" w:cs="Calibri"/>
          <w:b/>
          <w:bCs/>
          <w:color w:val="000000" w:themeColor="text1"/>
          <w:sz w:val="28"/>
          <w:szCs w:val="28"/>
        </w:rPr>
        <w:t xml:space="preserve"> </w:t>
      </w:r>
      <w:r w:rsidRPr="00D2182F">
        <w:rPr>
          <w:rFonts w:asciiTheme="minorHAnsi" w:hAnsiTheme="minorHAnsi" w:cs="Calibri"/>
          <w:b/>
          <w:bCs/>
          <w:color w:val="000000" w:themeColor="text1"/>
          <w:sz w:val="28"/>
          <w:szCs w:val="28"/>
        </w:rPr>
        <w:t>201</w:t>
      </w:r>
      <w:r w:rsidR="00102160">
        <w:rPr>
          <w:rFonts w:asciiTheme="minorHAnsi" w:hAnsiTheme="minorHAnsi" w:cs="Calibri"/>
          <w:b/>
          <w:bCs/>
          <w:color w:val="000000" w:themeColor="text1"/>
          <w:sz w:val="28"/>
          <w:szCs w:val="28"/>
        </w:rPr>
        <w:t>7</w:t>
      </w:r>
      <w:r w:rsidRPr="00D2182F">
        <w:rPr>
          <w:rFonts w:asciiTheme="minorHAnsi" w:hAnsiTheme="minorHAnsi" w:cs="Calibri"/>
          <w:b/>
          <w:bCs/>
          <w:color w:val="000000" w:themeColor="text1"/>
          <w:sz w:val="28"/>
          <w:szCs w:val="28"/>
        </w:rPr>
        <w:t xml:space="preserve"> od 1</w:t>
      </w:r>
      <w:r w:rsidR="002706AE">
        <w:rPr>
          <w:rFonts w:asciiTheme="minorHAnsi" w:hAnsiTheme="minorHAnsi" w:cs="Calibri"/>
          <w:b/>
          <w:bCs/>
          <w:color w:val="000000" w:themeColor="text1"/>
          <w:sz w:val="28"/>
          <w:szCs w:val="28"/>
        </w:rPr>
        <w:t>7</w:t>
      </w:r>
      <w:r w:rsidRPr="00D2182F">
        <w:rPr>
          <w:rFonts w:asciiTheme="minorHAnsi" w:hAnsiTheme="minorHAnsi" w:cs="Calibri"/>
          <w:b/>
          <w:bCs/>
          <w:color w:val="000000" w:themeColor="text1"/>
          <w:sz w:val="28"/>
          <w:szCs w:val="28"/>
        </w:rPr>
        <w:t>:</w:t>
      </w:r>
      <w:r w:rsidR="007F57A6">
        <w:rPr>
          <w:rFonts w:asciiTheme="minorHAnsi" w:hAnsiTheme="minorHAnsi" w:cs="Calibri"/>
          <w:b/>
          <w:bCs/>
          <w:color w:val="000000" w:themeColor="text1"/>
          <w:sz w:val="28"/>
          <w:szCs w:val="28"/>
        </w:rPr>
        <w:t>3</w:t>
      </w:r>
      <w:r w:rsidRPr="00D2182F">
        <w:rPr>
          <w:rFonts w:asciiTheme="minorHAnsi" w:hAnsiTheme="minorHAnsi" w:cs="Calibri"/>
          <w:b/>
          <w:bCs/>
          <w:color w:val="000000" w:themeColor="text1"/>
          <w:sz w:val="28"/>
          <w:szCs w:val="28"/>
        </w:rPr>
        <w:t xml:space="preserve">0 v sále </w:t>
      </w:r>
      <w:r w:rsidRPr="00D2182F">
        <w:rPr>
          <w:rFonts w:asciiTheme="minorHAnsi" w:hAnsiTheme="minorHAnsi" w:cs="Calibri"/>
          <w:b/>
          <w:bCs/>
          <w:caps/>
          <w:color w:val="000000" w:themeColor="text1"/>
          <w:sz w:val="28"/>
          <w:szCs w:val="28"/>
        </w:rPr>
        <w:t>obecního domu</w:t>
      </w:r>
      <w:r w:rsidR="00CE4086" w:rsidRPr="00D2182F">
        <w:rPr>
          <w:rFonts w:asciiTheme="minorHAnsi" w:hAnsiTheme="minorHAnsi" w:cs="Calibri"/>
          <w:b/>
          <w:bCs/>
          <w:caps/>
          <w:color w:val="000000" w:themeColor="text1"/>
          <w:sz w:val="28"/>
          <w:szCs w:val="28"/>
        </w:rPr>
        <w:t xml:space="preserve"> </w:t>
      </w:r>
    </w:p>
    <w:p w:rsidR="00C17E29" w:rsidRPr="00FD5463" w:rsidRDefault="00C17E29" w:rsidP="002714B5">
      <w:pPr>
        <w:spacing w:line="20" w:lineRule="atLeast"/>
        <w:jc w:val="both"/>
        <w:rPr>
          <w:rFonts w:asciiTheme="minorHAnsi" w:hAnsiTheme="minorHAnsi" w:cs="Calibri"/>
          <w:color w:val="000000" w:themeColor="text1"/>
          <w:sz w:val="22"/>
          <w:szCs w:val="22"/>
        </w:rPr>
      </w:pPr>
    </w:p>
    <w:p w:rsidR="00A558EF" w:rsidRPr="00D2182F" w:rsidRDefault="007F77BB" w:rsidP="002714B5">
      <w:pPr>
        <w:spacing w:line="20" w:lineRule="atLeast"/>
        <w:jc w:val="both"/>
        <w:rPr>
          <w:rFonts w:asciiTheme="minorHAnsi" w:hAnsiTheme="minorHAnsi" w:cs="Calibri"/>
          <w:color w:val="000000" w:themeColor="text1"/>
        </w:rPr>
      </w:pPr>
      <w:r w:rsidRPr="00D2182F">
        <w:rPr>
          <w:rFonts w:asciiTheme="minorHAnsi" w:hAnsiTheme="minorHAnsi" w:cs="Calibri"/>
          <w:color w:val="000000" w:themeColor="text1"/>
        </w:rPr>
        <w:t xml:space="preserve">Přítomno: </w:t>
      </w:r>
      <w:r w:rsidR="007F57A6">
        <w:rPr>
          <w:rFonts w:asciiTheme="minorHAnsi" w:hAnsiTheme="minorHAnsi" w:cs="Calibri"/>
          <w:color w:val="000000" w:themeColor="text1"/>
        </w:rPr>
        <w:t>7</w:t>
      </w:r>
      <w:r w:rsidR="008A1B62">
        <w:rPr>
          <w:rFonts w:asciiTheme="minorHAnsi" w:hAnsiTheme="minorHAnsi" w:cs="Calibri"/>
          <w:color w:val="000000" w:themeColor="text1"/>
        </w:rPr>
        <w:t xml:space="preserve"> </w:t>
      </w:r>
      <w:r w:rsidR="00102160">
        <w:rPr>
          <w:rFonts w:asciiTheme="minorHAnsi" w:hAnsiTheme="minorHAnsi" w:cs="Calibri"/>
          <w:color w:val="000000" w:themeColor="text1"/>
        </w:rPr>
        <w:t>z 9</w:t>
      </w:r>
      <w:r w:rsidR="00945EE0" w:rsidRPr="00D2182F">
        <w:rPr>
          <w:rFonts w:asciiTheme="minorHAnsi" w:hAnsiTheme="minorHAnsi" w:cs="Calibri"/>
          <w:color w:val="000000" w:themeColor="text1"/>
        </w:rPr>
        <w:t xml:space="preserve"> členů zastupitelstva obce</w:t>
      </w:r>
    </w:p>
    <w:p w:rsidR="008A1B62" w:rsidRDefault="007F57A6" w:rsidP="002714B5">
      <w:pPr>
        <w:spacing w:line="20" w:lineRule="atLeast"/>
        <w:jc w:val="both"/>
        <w:rPr>
          <w:rFonts w:asciiTheme="minorHAnsi" w:hAnsiTheme="minorHAnsi" w:cs="Calibri"/>
          <w:color w:val="000000" w:themeColor="text1"/>
        </w:rPr>
      </w:pPr>
      <w:r>
        <w:rPr>
          <w:rFonts w:asciiTheme="minorHAnsi" w:hAnsiTheme="minorHAnsi" w:cs="Calibri"/>
          <w:color w:val="000000" w:themeColor="text1"/>
        </w:rPr>
        <w:t xml:space="preserve">Omluveni: 2 – Miroslav Polášek, Jarmila </w:t>
      </w:r>
      <w:proofErr w:type="spellStart"/>
      <w:r>
        <w:rPr>
          <w:rFonts w:asciiTheme="minorHAnsi" w:hAnsiTheme="minorHAnsi" w:cs="Calibri"/>
          <w:color w:val="000000" w:themeColor="text1"/>
        </w:rPr>
        <w:t>Vdovičíková</w:t>
      </w:r>
      <w:proofErr w:type="spellEnd"/>
    </w:p>
    <w:p w:rsidR="007F57A6" w:rsidRPr="00FD5463" w:rsidRDefault="007F57A6" w:rsidP="002714B5">
      <w:pPr>
        <w:spacing w:line="20" w:lineRule="atLeast"/>
        <w:jc w:val="both"/>
        <w:rPr>
          <w:rFonts w:asciiTheme="minorHAnsi" w:hAnsiTheme="minorHAnsi" w:cs="Calibri"/>
          <w:color w:val="000000" w:themeColor="text1"/>
          <w:sz w:val="20"/>
          <w:szCs w:val="20"/>
        </w:rPr>
      </w:pPr>
    </w:p>
    <w:p w:rsidR="00C17E29" w:rsidRPr="00D2182F" w:rsidRDefault="00C17E29" w:rsidP="002714B5">
      <w:pPr>
        <w:spacing w:line="20" w:lineRule="atLeast"/>
        <w:jc w:val="both"/>
        <w:rPr>
          <w:rFonts w:asciiTheme="minorHAnsi" w:hAnsiTheme="minorHAnsi" w:cs="Calibri"/>
          <w:color w:val="000000" w:themeColor="text1"/>
        </w:rPr>
      </w:pPr>
      <w:r w:rsidRPr="00D2182F">
        <w:rPr>
          <w:rFonts w:asciiTheme="minorHAnsi" w:hAnsiTheme="minorHAnsi" w:cs="Calibri"/>
          <w:color w:val="000000" w:themeColor="text1"/>
        </w:rPr>
        <w:t xml:space="preserve">Zastupitelstvo </w:t>
      </w:r>
      <w:r w:rsidR="000077E4" w:rsidRPr="00D2182F">
        <w:rPr>
          <w:rFonts w:asciiTheme="minorHAnsi" w:hAnsiTheme="minorHAnsi" w:cs="Calibri"/>
          <w:color w:val="000000" w:themeColor="text1"/>
        </w:rPr>
        <w:t xml:space="preserve">obce Zbyslavice </w:t>
      </w:r>
      <w:r w:rsidRPr="00D2182F">
        <w:rPr>
          <w:rFonts w:asciiTheme="minorHAnsi" w:hAnsiTheme="minorHAnsi" w:cs="Calibri"/>
          <w:color w:val="000000" w:themeColor="text1"/>
        </w:rPr>
        <w:t>po projednání</w:t>
      </w:r>
      <w:r w:rsidR="000077E4" w:rsidRPr="00D2182F">
        <w:rPr>
          <w:rFonts w:asciiTheme="minorHAnsi" w:hAnsiTheme="minorHAnsi" w:cs="Calibri"/>
          <w:color w:val="000000" w:themeColor="text1"/>
        </w:rPr>
        <w:t>:</w:t>
      </w:r>
    </w:p>
    <w:p w:rsidR="00F9075B" w:rsidRPr="00FD5463" w:rsidRDefault="00F9075B" w:rsidP="002714B5">
      <w:pPr>
        <w:spacing w:line="20" w:lineRule="atLeast"/>
        <w:jc w:val="both"/>
        <w:rPr>
          <w:rFonts w:asciiTheme="minorHAnsi" w:hAnsiTheme="minorHAnsi" w:cs="Calibri"/>
          <w:color w:val="000000" w:themeColor="text1"/>
          <w:sz w:val="16"/>
          <w:szCs w:val="16"/>
        </w:rPr>
      </w:pPr>
    </w:p>
    <w:p w:rsidR="00C17E29" w:rsidRPr="00D2182F" w:rsidRDefault="007F57A6" w:rsidP="002714B5">
      <w:pPr>
        <w:pStyle w:val="Zkladntext2"/>
        <w:spacing w:after="0" w:line="20" w:lineRule="atLeast"/>
        <w:jc w:val="both"/>
        <w:rPr>
          <w:rFonts w:asciiTheme="minorHAnsi" w:hAnsiTheme="minorHAnsi" w:cs="Calibri"/>
          <w:b/>
          <w:bCs/>
          <w:color w:val="000000" w:themeColor="text1"/>
        </w:rPr>
      </w:pPr>
      <w:r>
        <w:rPr>
          <w:rFonts w:asciiTheme="minorHAnsi" w:hAnsiTheme="minorHAnsi" w:cs="Calibri"/>
          <w:b/>
          <w:bCs/>
          <w:color w:val="000000" w:themeColor="text1"/>
        </w:rPr>
        <w:t>21</w:t>
      </w:r>
      <w:r w:rsidR="00C17E29" w:rsidRPr="00D2182F">
        <w:rPr>
          <w:rFonts w:asciiTheme="minorHAnsi" w:hAnsiTheme="minorHAnsi" w:cs="Calibri"/>
          <w:b/>
          <w:bCs/>
          <w:color w:val="000000" w:themeColor="text1"/>
        </w:rPr>
        <w:t>/</w:t>
      </w:r>
      <w:r w:rsidR="008A1B62">
        <w:rPr>
          <w:rFonts w:asciiTheme="minorHAnsi" w:hAnsiTheme="minorHAnsi" w:cs="Calibri"/>
          <w:b/>
          <w:bCs/>
          <w:color w:val="000000" w:themeColor="text1"/>
        </w:rPr>
        <w:t>2</w:t>
      </w:r>
      <w:r>
        <w:rPr>
          <w:rFonts w:asciiTheme="minorHAnsi" w:hAnsiTheme="minorHAnsi" w:cs="Calibri"/>
          <w:b/>
          <w:bCs/>
          <w:color w:val="000000" w:themeColor="text1"/>
        </w:rPr>
        <w:t>21</w:t>
      </w:r>
      <w:r w:rsidR="004C29A7" w:rsidRPr="00D2182F">
        <w:rPr>
          <w:rFonts w:asciiTheme="minorHAnsi" w:hAnsiTheme="minorHAnsi" w:cs="Calibri"/>
          <w:b/>
          <w:bCs/>
          <w:color w:val="000000" w:themeColor="text1"/>
        </w:rPr>
        <w:t>.1</w:t>
      </w:r>
      <w:r w:rsidR="00C17E29" w:rsidRPr="00D2182F">
        <w:rPr>
          <w:rFonts w:asciiTheme="minorHAnsi" w:hAnsiTheme="minorHAnsi" w:cs="Calibri"/>
          <w:b/>
          <w:bCs/>
          <w:color w:val="000000" w:themeColor="text1"/>
        </w:rPr>
        <w:t>.</w:t>
      </w:r>
      <w:r w:rsidR="00C17E29" w:rsidRPr="00D2182F">
        <w:rPr>
          <w:rFonts w:asciiTheme="minorHAnsi" w:hAnsiTheme="minorHAnsi" w:cs="Calibri"/>
          <w:b/>
          <w:bCs/>
          <w:color w:val="000000" w:themeColor="text1"/>
        </w:rPr>
        <w:tab/>
      </w:r>
    </w:p>
    <w:p w:rsidR="00E811F2" w:rsidRPr="00D2182F" w:rsidRDefault="007F57A6" w:rsidP="002714B5">
      <w:pPr>
        <w:spacing w:line="20" w:lineRule="atLeast"/>
        <w:jc w:val="both"/>
        <w:rPr>
          <w:rFonts w:asciiTheme="minorHAnsi" w:hAnsiTheme="minorHAnsi" w:cs="Calibri"/>
          <w:b/>
          <w:color w:val="000000" w:themeColor="text1"/>
        </w:rPr>
      </w:pPr>
      <w:r>
        <w:rPr>
          <w:rFonts w:asciiTheme="minorHAnsi" w:hAnsiTheme="minorHAnsi" w:cs="Calibri"/>
          <w:b/>
          <w:color w:val="000000" w:themeColor="text1"/>
        </w:rPr>
        <w:t>Schvaluje</w:t>
      </w:r>
    </w:p>
    <w:p w:rsidR="007F57A6" w:rsidRPr="000F4344" w:rsidRDefault="007F57A6" w:rsidP="007F57A6">
      <w:pPr>
        <w:pStyle w:val="Bodprogramu"/>
      </w:pPr>
      <w:r w:rsidRPr="000F4344">
        <w:t xml:space="preserve">Zastupitelstvo obce schvaluje Dodatek č. 1 ke Smlouvě o poskytnutí dotace z rozpočtu Moravskoslezského kraje evidenční číslo 01967/2017/RRC ze dne 23. 6. 2017 a pověřuje starostku k jejímu podpisu. </w:t>
      </w:r>
    </w:p>
    <w:p w:rsidR="004C0687" w:rsidRPr="00F01877" w:rsidRDefault="004C0687" w:rsidP="00BC74AD">
      <w:pPr>
        <w:spacing w:line="20" w:lineRule="atLeast"/>
        <w:jc w:val="both"/>
        <w:rPr>
          <w:rFonts w:asciiTheme="minorHAnsi" w:hAnsiTheme="minorHAnsi" w:cs="Calibri"/>
          <w:i/>
          <w:color w:val="000000" w:themeColor="text1"/>
          <w:sz w:val="16"/>
          <w:szCs w:val="16"/>
        </w:rPr>
      </w:pPr>
    </w:p>
    <w:p w:rsidR="00BC74AD" w:rsidRPr="00E92201" w:rsidRDefault="00040814" w:rsidP="00BC74AD">
      <w:pPr>
        <w:spacing w:line="20" w:lineRule="atLeast"/>
        <w:jc w:val="both"/>
        <w:rPr>
          <w:rFonts w:asciiTheme="minorHAnsi" w:hAnsiTheme="minorHAnsi" w:cs="Calibri"/>
          <w:i/>
          <w:color w:val="000000" w:themeColor="text1"/>
        </w:rPr>
      </w:pPr>
      <w:r>
        <w:rPr>
          <w:rFonts w:asciiTheme="minorHAnsi" w:hAnsiTheme="minorHAnsi" w:cs="Calibri"/>
          <w:i/>
          <w:color w:val="000000" w:themeColor="text1"/>
        </w:rPr>
        <w:t>Výsledek hlasov</w:t>
      </w:r>
      <w:r w:rsidR="007F57A6">
        <w:rPr>
          <w:rFonts w:asciiTheme="minorHAnsi" w:hAnsiTheme="minorHAnsi" w:cs="Calibri"/>
          <w:i/>
          <w:color w:val="000000" w:themeColor="text1"/>
        </w:rPr>
        <w:t>ání: Pro 7</w:t>
      </w:r>
      <w:r w:rsidR="008A1B62">
        <w:rPr>
          <w:rFonts w:asciiTheme="minorHAnsi" w:hAnsiTheme="minorHAnsi" w:cs="Calibri"/>
          <w:i/>
          <w:color w:val="000000" w:themeColor="text1"/>
        </w:rPr>
        <w:t xml:space="preserve"> </w:t>
      </w:r>
      <w:r w:rsidR="008A1B62">
        <w:rPr>
          <w:rFonts w:asciiTheme="minorHAnsi" w:hAnsiTheme="minorHAnsi" w:cs="Calibri"/>
          <w:i/>
          <w:color w:val="000000" w:themeColor="text1"/>
        </w:rPr>
        <w:tab/>
        <w:t>Proti 0</w:t>
      </w:r>
      <w:r w:rsidR="008A1B62">
        <w:rPr>
          <w:rFonts w:asciiTheme="minorHAnsi" w:hAnsiTheme="minorHAnsi" w:cs="Calibri"/>
          <w:i/>
          <w:color w:val="000000" w:themeColor="text1"/>
        </w:rPr>
        <w:tab/>
      </w:r>
      <w:r w:rsidR="008A1B62">
        <w:rPr>
          <w:rFonts w:asciiTheme="minorHAnsi" w:hAnsiTheme="minorHAnsi" w:cs="Calibri"/>
          <w:i/>
          <w:color w:val="000000" w:themeColor="text1"/>
        </w:rPr>
        <w:tab/>
        <w:t>Zdržel se 0</w:t>
      </w:r>
    </w:p>
    <w:p w:rsidR="00BC74AD" w:rsidRPr="00FD5463" w:rsidRDefault="00BC74AD" w:rsidP="002714B5">
      <w:pPr>
        <w:spacing w:line="20" w:lineRule="atLeast"/>
        <w:jc w:val="both"/>
        <w:rPr>
          <w:rFonts w:asciiTheme="minorHAnsi" w:hAnsiTheme="minorHAnsi" w:cs="Calibri"/>
          <w:color w:val="000000" w:themeColor="text1"/>
          <w:sz w:val="20"/>
          <w:szCs w:val="20"/>
        </w:rPr>
      </w:pPr>
    </w:p>
    <w:p w:rsidR="004606CD" w:rsidRDefault="007F57A6" w:rsidP="004606CD">
      <w:pPr>
        <w:spacing w:line="20" w:lineRule="atLeast"/>
        <w:jc w:val="both"/>
        <w:rPr>
          <w:rFonts w:asciiTheme="minorHAnsi" w:hAnsiTheme="minorHAnsi" w:cs="Calibri"/>
          <w:b/>
          <w:color w:val="000000" w:themeColor="text1"/>
        </w:rPr>
      </w:pPr>
      <w:r>
        <w:rPr>
          <w:rFonts w:asciiTheme="minorHAnsi" w:hAnsiTheme="minorHAnsi" w:cs="Calibri"/>
          <w:b/>
          <w:color w:val="000000" w:themeColor="text1"/>
        </w:rPr>
        <w:t>21</w:t>
      </w:r>
      <w:r w:rsidR="0017404F">
        <w:rPr>
          <w:rFonts w:asciiTheme="minorHAnsi" w:hAnsiTheme="minorHAnsi" w:cs="Calibri"/>
          <w:b/>
          <w:color w:val="000000" w:themeColor="text1"/>
        </w:rPr>
        <w:t>/</w:t>
      </w:r>
      <w:r w:rsidR="008A1B62">
        <w:rPr>
          <w:rFonts w:asciiTheme="minorHAnsi" w:hAnsiTheme="minorHAnsi" w:cs="Calibri"/>
          <w:b/>
          <w:color w:val="000000" w:themeColor="text1"/>
        </w:rPr>
        <w:t>2</w:t>
      </w:r>
      <w:r>
        <w:rPr>
          <w:rFonts w:asciiTheme="minorHAnsi" w:hAnsiTheme="minorHAnsi" w:cs="Calibri"/>
          <w:b/>
          <w:color w:val="000000" w:themeColor="text1"/>
        </w:rPr>
        <w:t>22</w:t>
      </w:r>
      <w:r w:rsidR="0017404F">
        <w:rPr>
          <w:rFonts w:asciiTheme="minorHAnsi" w:hAnsiTheme="minorHAnsi" w:cs="Calibri"/>
          <w:b/>
          <w:color w:val="000000" w:themeColor="text1"/>
        </w:rPr>
        <w:t>.</w:t>
      </w:r>
      <w:r w:rsidR="002706AE">
        <w:rPr>
          <w:rFonts w:asciiTheme="minorHAnsi" w:hAnsiTheme="minorHAnsi" w:cs="Calibri"/>
          <w:b/>
          <w:color w:val="000000" w:themeColor="text1"/>
        </w:rPr>
        <w:t>1.</w:t>
      </w:r>
    </w:p>
    <w:p w:rsidR="0017404F" w:rsidRPr="00E811F2" w:rsidRDefault="002706AE" w:rsidP="0017404F">
      <w:pPr>
        <w:jc w:val="both"/>
        <w:rPr>
          <w:rFonts w:asciiTheme="minorHAnsi" w:hAnsiTheme="minorHAnsi" w:cs="Calibri"/>
          <w:b/>
          <w:color w:val="000000" w:themeColor="text1"/>
          <w:sz w:val="22"/>
          <w:szCs w:val="22"/>
        </w:rPr>
      </w:pPr>
      <w:r>
        <w:rPr>
          <w:rFonts w:asciiTheme="minorHAnsi" w:hAnsiTheme="minorHAnsi" w:cs="Calibri"/>
          <w:b/>
          <w:color w:val="000000" w:themeColor="text1"/>
          <w:sz w:val="22"/>
          <w:szCs w:val="22"/>
        </w:rPr>
        <w:t>Bere na vědomí</w:t>
      </w:r>
    </w:p>
    <w:p w:rsidR="008A1B62" w:rsidRPr="007F57A6" w:rsidRDefault="007F57A6" w:rsidP="008A1B62">
      <w:pPr>
        <w:jc w:val="both"/>
        <w:rPr>
          <w:rFonts w:asciiTheme="minorHAnsi" w:hAnsiTheme="minorHAnsi"/>
        </w:rPr>
      </w:pPr>
      <w:r w:rsidRPr="007F57A6">
        <w:rPr>
          <w:rFonts w:asciiTheme="minorHAnsi" w:hAnsiTheme="minorHAnsi"/>
        </w:rPr>
        <w:t xml:space="preserve">Zastupitelstvo </w:t>
      </w:r>
      <w:r w:rsidR="00AB67C0">
        <w:rPr>
          <w:rFonts w:asciiTheme="minorHAnsi" w:hAnsiTheme="minorHAnsi"/>
        </w:rPr>
        <w:t xml:space="preserve">obce </w:t>
      </w:r>
      <w:r w:rsidRPr="007F57A6">
        <w:rPr>
          <w:rFonts w:asciiTheme="minorHAnsi" w:hAnsiTheme="minorHAnsi"/>
        </w:rPr>
        <w:t xml:space="preserve">bere na vědomí zprávu o čerpání rozpočtu </w:t>
      </w:r>
      <w:r w:rsidRPr="007F57A6">
        <w:rPr>
          <w:rFonts w:asciiTheme="minorHAnsi" w:hAnsiTheme="minorHAnsi"/>
        </w:rPr>
        <w:t xml:space="preserve">obce </w:t>
      </w:r>
      <w:r w:rsidRPr="007F57A6">
        <w:rPr>
          <w:rFonts w:asciiTheme="minorHAnsi" w:hAnsiTheme="minorHAnsi"/>
        </w:rPr>
        <w:t>k 31.</w:t>
      </w:r>
      <w:r w:rsidRPr="007F57A6">
        <w:rPr>
          <w:rFonts w:asciiTheme="minorHAnsi" w:hAnsiTheme="minorHAnsi"/>
        </w:rPr>
        <w:t xml:space="preserve"> </w:t>
      </w:r>
      <w:r w:rsidRPr="007F57A6">
        <w:rPr>
          <w:rFonts w:asciiTheme="minorHAnsi" w:hAnsiTheme="minorHAnsi"/>
        </w:rPr>
        <w:t>8.</w:t>
      </w:r>
      <w:r w:rsidRPr="007F57A6">
        <w:rPr>
          <w:rFonts w:asciiTheme="minorHAnsi" w:hAnsiTheme="minorHAnsi"/>
        </w:rPr>
        <w:t xml:space="preserve"> </w:t>
      </w:r>
      <w:r w:rsidRPr="007F57A6">
        <w:rPr>
          <w:rFonts w:asciiTheme="minorHAnsi" w:hAnsiTheme="minorHAnsi"/>
        </w:rPr>
        <w:t>2017</w:t>
      </w:r>
      <w:r w:rsidR="00BF1305" w:rsidRPr="007F57A6">
        <w:rPr>
          <w:rFonts w:asciiTheme="minorHAnsi" w:hAnsiTheme="minorHAnsi"/>
        </w:rPr>
        <w:t xml:space="preserve">. </w:t>
      </w:r>
    </w:p>
    <w:p w:rsidR="008A1B62" w:rsidRPr="00FD5463" w:rsidRDefault="008A1B62" w:rsidP="008A1B62">
      <w:pPr>
        <w:jc w:val="both"/>
        <w:rPr>
          <w:rFonts w:ascii="Calibri" w:hAnsi="Calibri"/>
          <w:sz w:val="20"/>
          <w:szCs w:val="20"/>
        </w:rPr>
      </w:pPr>
    </w:p>
    <w:p w:rsidR="008A1B62" w:rsidRDefault="007F57A6" w:rsidP="008A1B62">
      <w:pPr>
        <w:jc w:val="both"/>
        <w:rPr>
          <w:rFonts w:asciiTheme="minorHAnsi" w:hAnsiTheme="minorHAnsi" w:cs="Calibri"/>
          <w:b/>
          <w:bCs/>
          <w:color w:val="000000" w:themeColor="text1"/>
          <w:sz w:val="22"/>
          <w:szCs w:val="22"/>
        </w:rPr>
      </w:pPr>
      <w:r>
        <w:rPr>
          <w:rFonts w:asciiTheme="minorHAnsi" w:hAnsiTheme="minorHAnsi" w:cs="Calibri"/>
          <w:b/>
          <w:bCs/>
          <w:color w:val="000000" w:themeColor="text1"/>
          <w:sz w:val="22"/>
          <w:szCs w:val="22"/>
        </w:rPr>
        <w:t>21</w:t>
      </w:r>
      <w:r w:rsidR="008A1B62" w:rsidRPr="00050CC5">
        <w:rPr>
          <w:rFonts w:asciiTheme="minorHAnsi" w:hAnsiTheme="minorHAnsi" w:cs="Calibri"/>
          <w:b/>
          <w:bCs/>
          <w:color w:val="000000" w:themeColor="text1"/>
          <w:sz w:val="22"/>
          <w:szCs w:val="22"/>
        </w:rPr>
        <w:t>/</w:t>
      </w:r>
      <w:r w:rsidR="008A1B62">
        <w:rPr>
          <w:rFonts w:asciiTheme="minorHAnsi" w:hAnsiTheme="minorHAnsi" w:cs="Calibri"/>
          <w:b/>
          <w:bCs/>
          <w:color w:val="000000" w:themeColor="text1"/>
          <w:sz w:val="22"/>
          <w:szCs w:val="22"/>
        </w:rPr>
        <w:t>2</w:t>
      </w:r>
      <w:r>
        <w:rPr>
          <w:rFonts w:asciiTheme="minorHAnsi" w:hAnsiTheme="minorHAnsi" w:cs="Calibri"/>
          <w:b/>
          <w:bCs/>
          <w:color w:val="000000" w:themeColor="text1"/>
          <w:sz w:val="22"/>
          <w:szCs w:val="22"/>
        </w:rPr>
        <w:t>23</w:t>
      </w:r>
      <w:r w:rsidR="008A1B62" w:rsidRPr="00050CC5">
        <w:rPr>
          <w:rFonts w:asciiTheme="minorHAnsi" w:hAnsiTheme="minorHAnsi" w:cs="Calibri"/>
          <w:b/>
          <w:bCs/>
          <w:color w:val="000000" w:themeColor="text1"/>
          <w:sz w:val="22"/>
          <w:szCs w:val="22"/>
        </w:rPr>
        <w:t>.</w:t>
      </w:r>
      <w:r w:rsidR="00BF1305">
        <w:rPr>
          <w:rFonts w:asciiTheme="minorHAnsi" w:hAnsiTheme="minorHAnsi" w:cs="Calibri"/>
          <w:b/>
          <w:bCs/>
          <w:color w:val="000000" w:themeColor="text1"/>
          <w:sz w:val="22"/>
          <w:szCs w:val="22"/>
        </w:rPr>
        <w:t>1.</w:t>
      </w:r>
    </w:p>
    <w:p w:rsidR="00BF1305" w:rsidRPr="00050CC5" w:rsidRDefault="00BF1305" w:rsidP="008A1B62">
      <w:pPr>
        <w:jc w:val="both"/>
        <w:rPr>
          <w:rFonts w:asciiTheme="minorHAnsi" w:hAnsiTheme="minorHAnsi" w:cs="Calibri"/>
          <w:b/>
          <w:bCs/>
          <w:color w:val="000000" w:themeColor="text1"/>
          <w:sz w:val="22"/>
          <w:szCs w:val="22"/>
        </w:rPr>
      </w:pPr>
      <w:r>
        <w:rPr>
          <w:rFonts w:asciiTheme="minorHAnsi" w:hAnsiTheme="minorHAnsi" w:cs="Calibri"/>
          <w:b/>
          <w:bCs/>
          <w:color w:val="000000" w:themeColor="text1"/>
          <w:sz w:val="22"/>
          <w:szCs w:val="22"/>
        </w:rPr>
        <w:t>Schvaluje</w:t>
      </w:r>
    </w:p>
    <w:p w:rsidR="007F57A6" w:rsidRPr="007F57A6" w:rsidRDefault="007F57A6" w:rsidP="007F57A6">
      <w:pPr>
        <w:jc w:val="both"/>
        <w:rPr>
          <w:rFonts w:ascii="Calibri" w:hAnsi="Calibri"/>
        </w:rPr>
      </w:pPr>
      <w:r w:rsidRPr="007F57A6">
        <w:rPr>
          <w:rFonts w:ascii="Calibri" w:hAnsi="Calibri" w:cs="Calibri"/>
        </w:rPr>
        <w:t xml:space="preserve">Zastupitelstvo obce </w:t>
      </w:r>
      <w:r w:rsidRPr="007F57A6">
        <w:rPr>
          <w:rFonts w:ascii="Calibri" w:hAnsi="Calibri"/>
        </w:rPr>
        <w:t>schvaluje rozpočtové opatření č. 5/2017 – zvýšení příjmů i výdajů o 729 440,- Kč. Rozpočet obce po provedeném rozpočtovém opatření č. 5/2017 činí v příjmové části 9 476 140,- Kč, ve výdajové části 13 476 140,- Kč a financování 4 000 000,- Kč.</w:t>
      </w:r>
    </w:p>
    <w:p w:rsidR="008A1B62" w:rsidRPr="00E7796D" w:rsidRDefault="008A1B62" w:rsidP="008D69D7">
      <w:pPr>
        <w:spacing w:line="20" w:lineRule="atLeast"/>
        <w:jc w:val="both"/>
        <w:rPr>
          <w:rFonts w:asciiTheme="minorHAnsi" w:hAnsiTheme="minorHAnsi" w:cs="Calibri"/>
          <w:i/>
          <w:color w:val="000000" w:themeColor="text1"/>
          <w:sz w:val="16"/>
          <w:szCs w:val="16"/>
        </w:rPr>
      </w:pPr>
    </w:p>
    <w:p w:rsidR="008D69D7" w:rsidRPr="00E92201" w:rsidRDefault="00AB67C0" w:rsidP="008D69D7">
      <w:pPr>
        <w:spacing w:line="20" w:lineRule="atLeast"/>
        <w:jc w:val="both"/>
        <w:rPr>
          <w:rFonts w:asciiTheme="minorHAnsi" w:hAnsiTheme="minorHAnsi" w:cs="Calibri"/>
          <w:i/>
          <w:color w:val="000000" w:themeColor="text1"/>
        </w:rPr>
      </w:pPr>
      <w:r>
        <w:rPr>
          <w:rFonts w:asciiTheme="minorHAnsi" w:hAnsiTheme="minorHAnsi" w:cs="Calibri"/>
          <w:i/>
          <w:color w:val="000000" w:themeColor="text1"/>
        </w:rPr>
        <w:t>Výsledek hlasování: Pro 7</w:t>
      </w:r>
      <w:r w:rsidR="008D69D7" w:rsidRPr="00E92201">
        <w:rPr>
          <w:rFonts w:asciiTheme="minorHAnsi" w:hAnsiTheme="minorHAnsi" w:cs="Calibri"/>
          <w:i/>
          <w:color w:val="000000" w:themeColor="text1"/>
        </w:rPr>
        <w:t xml:space="preserve"> </w:t>
      </w:r>
      <w:r w:rsidR="008D69D7" w:rsidRPr="00E92201">
        <w:rPr>
          <w:rFonts w:asciiTheme="minorHAnsi" w:hAnsiTheme="minorHAnsi" w:cs="Calibri"/>
          <w:i/>
          <w:color w:val="000000" w:themeColor="text1"/>
        </w:rPr>
        <w:tab/>
        <w:t>Proti 0</w:t>
      </w:r>
      <w:r w:rsidR="008D69D7" w:rsidRPr="00E92201">
        <w:rPr>
          <w:rFonts w:asciiTheme="minorHAnsi" w:hAnsiTheme="minorHAnsi" w:cs="Calibri"/>
          <w:i/>
          <w:color w:val="000000" w:themeColor="text1"/>
        </w:rPr>
        <w:tab/>
      </w:r>
      <w:r w:rsidR="008D69D7" w:rsidRPr="00E92201">
        <w:rPr>
          <w:rFonts w:asciiTheme="minorHAnsi" w:hAnsiTheme="minorHAnsi" w:cs="Calibri"/>
          <w:i/>
          <w:color w:val="000000" w:themeColor="text1"/>
        </w:rPr>
        <w:tab/>
        <w:t>Zdržel se 0</w:t>
      </w:r>
    </w:p>
    <w:p w:rsidR="0017404F" w:rsidRPr="00FD5463" w:rsidRDefault="0017404F" w:rsidP="004606CD">
      <w:pPr>
        <w:spacing w:line="20" w:lineRule="atLeast"/>
        <w:jc w:val="both"/>
        <w:rPr>
          <w:rFonts w:asciiTheme="minorHAnsi" w:hAnsiTheme="minorHAnsi" w:cs="Calibri"/>
          <w:b/>
          <w:color w:val="000000" w:themeColor="text1"/>
          <w:sz w:val="20"/>
          <w:szCs w:val="20"/>
        </w:rPr>
      </w:pPr>
    </w:p>
    <w:p w:rsidR="00DF449E" w:rsidRPr="00D2182F" w:rsidRDefault="00AB67C0" w:rsidP="002714B5">
      <w:pPr>
        <w:spacing w:line="20" w:lineRule="atLeast"/>
        <w:jc w:val="both"/>
        <w:rPr>
          <w:rFonts w:asciiTheme="minorHAnsi" w:hAnsiTheme="minorHAnsi"/>
          <w:b/>
          <w:color w:val="000000" w:themeColor="text1"/>
        </w:rPr>
      </w:pPr>
      <w:r>
        <w:rPr>
          <w:rFonts w:asciiTheme="minorHAnsi" w:hAnsiTheme="minorHAnsi"/>
          <w:b/>
          <w:color w:val="000000" w:themeColor="text1"/>
        </w:rPr>
        <w:t>21</w:t>
      </w:r>
      <w:r w:rsidR="008A1B62">
        <w:rPr>
          <w:rFonts w:asciiTheme="minorHAnsi" w:hAnsiTheme="minorHAnsi"/>
          <w:b/>
          <w:color w:val="000000" w:themeColor="text1"/>
        </w:rPr>
        <w:t>/2</w:t>
      </w:r>
      <w:r>
        <w:rPr>
          <w:rFonts w:asciiTheme="minorHAnsi" w:hAnsiTheme="minorHAnsi"/>
          <w:b/>
          <w:color w:val="000000" w:themeColor="text1"/>
        </w:rPr>
        <w:t>24</w:t>
      </w:r>
      <w:r w:rsidR="002C14F3" w:rsidRPr="00D2182F">
        <w:rPr>
          <w:rFonts w:asciiTheme="minorHAnsi" w:hAnsiTheme="minorHAnsi"/>
          <w:b/>
          <w:color w:val="000000" w:themeColor="text1"/>
        </w:rPr>
        <w:t>.1</w:t>
      </w:r>
    </w:p>
    <w:p w:rsidR="002C14F3" w:rsidRPr="00D2182F" w:rsidRDefault="00BF1305" w:rsidP="00EE7A3A">
      <w:pPr>
        <w:tabs>
          <w:tab w:val="left" w:pos="1665"/>
        </w:tabs>
        <w:spacing w:line="20" w:lineRule="atLeast"/>
        <w:jc w:val="both"/>
        <w:rPr>
          <w:rFonts w:asciiTheme="minorHAnsi" w:hAnsiTheme="minorHAnsi"/>
          <w:b/>
          <w:color w:val="000000" w:themeColor="text1"/>
        </w:rPr>
      </w:pPr>
      <w:r>
        <w:rPr>
          <w:rFonts w:asciiTheme="minorHAnsi" w:hAnsiTheme="minorHAnsi"/>
          <w:b/>
          <w:color w:val="000000" w:themeColor="text1"/>
        </w:rPr>
        <w:t>Souhlasí</w:t>
      </w:r>
      <w:r w:rsidR="00EE7A3A">
        <w:rPr>
          <w:rFonts w:asciiTheme="minorHAnsi" w:hAnsiTheme="minorHAnsi"/>
          <w:b/>
          <w:color w:val="000000" w:themeColor="text1"/>
        </w:rPr>
        <w:tab/>
      </w:r>
    </w:p>
    <w:p w:rsidR="00AB67C0" w:rsidRPr="00AB67C0" w:rsidRDefault="00AB67C0" w:rsidP="00AB67C0">
      <w:pPr>
        <w:jc w:val="both"/>
        <w:rPr>
          <w:rFonts w:ascii="Calibri" w:hAnsi="Calibri"/>
        </w:rPr>
      </w:pPr>
      <w:r w:rsidRPr="00AB67C0">
        <w:rPr>
          <w:rFonts w:ascii="Calibri" w:hAnsi="Calibri"/>
        </w:rPr>
        <w:t xml:space="preserve">Zastupitelstvo obce souhlasí s uzavřením Smlouvy o zřízení služebnosti inženýrské sítě – uložení vodovodního řádu v pozemcích </w:t>
      </w:r>
      <w:proofErr w:type="spellStart"/>
      <w:proofErr w:type="gramStart"/>
      <w:r w:rsidRPr="00AB67C0">
        <w:rPr>
          <w:rFonts w:ascii="Calibri" w:hAnsi="Calibri"/>
        </w:rPr>
        <w:t>p.č</w:t>
      </w:r>
      <w:proofErr w:type="spellEnd"/>
      <w:r w:rsidRPr="00AB67C0">
        <w:rPr>
          <w:rFonts w:ascii="Calibri" w:hAnsi="Calibri"/>
        </w:rPr>
        <w:t>.</w:t>
      </w:r>
      <w:proofErr w:type="gramEnd"/>
      <w:r w:rsidRPr="00AB67C0">
        <w:rPr>
          <w:rFonts w:ascii="Calibri" w:hAnsi="Calibri"/>
        </w:rPr>
        <w:t xml:space="preserve">  626/5; 628/31;628/32;1097;1169,  mezi stranami: obcí Zbyslavice jako povinným, a Severomoravskými vodovody a kanalizace</w:t>
      </w:r>
      <w:r>
        <w:rPr>
          <w:rFonts w:ascii="Calibri" w:hAnsi="Calibri"/>
        </w:rPr>
        <w:t>mi</w:t>
      </w:r>
      <w:r w:rsidRPr="00AB67C0">
        <w:rPr>
          <w:rFonts w:ascii="Calibri" w:hAnsi="Calibri"/>
        </w:rPr>
        <w:t xml:space="preserve"> Ostrava a.s. jako oprávněným a pověřuje starostku obce k podpisu smlouvy.</w:t>
      </w:r>
    </w:p>
    <w:p w:rsidR="00BF1305" w:rsidRPr="00BF1305" w:rsidRDefault="00AB67C0" w:rsidP="00AB67C0">
      <w:pPr>
        <w:jc w:val="both"/>
        <w:rPr>
          <w:rFonts w:ascii="Calibri" w:hAnsi="Calibri"/>
        </w:rPr>
      </w:pPr>
      <w:r w:rsidRPr="00AB67C0">
        <w:rPr>
          <w:rFonts w:ascii="Calibri" w:hAnsi="Calibri"/>
        </w:rPr>
        <w:t>Výši jednorázové náhrady ve výši 70,- Kč/m2  stanovilo zastupitelstvo</w:t>
      </w:r>
      <w:r>
        <w:rPr>
          <w:rFonts w:ascii="Calibri" w:hAnsi="Calibri"/>
        </w:rPr>
        <w:t xml:space="preserve"> obce Zbyslavice dne 12. 3. </w:t>
      </w:r>
      <w:r w:rsidRPr="00AB67C0">
        <w:rPr>
          <w:rFonts w:ascii="Calibri" w:hAnsi="Calibri"/>
        </w:rPr>
        <w:t>2014,  spolu se schválením  Smlouvy o smlouvě  budoucí o zřízení služebnosti inženýrské sítě.</w:t>
      </w:r>
    </w:p>
    <w:p w:rsidR="003A006F" w:rsidRPr="003A006F" w:rsidRDefault="003A006F" w:rsidP="009E48AB">
      <w:pPr>
        <w:spacing w:line="20" w:lineRule="atLeast"/>
        <w:jc w:val="both"/>
        <w:rPr>
          <w:rFonts w:asciiTheme="minorHAnsi" w:hAnsiTheme="minorHAnsi" w:cs="Calibri"/>
          <w:i/>
          <w:color w:val="000000" w:themeColor="text1"/>
          <w:sz w:val="16"/>
          <w:szCs w:val="16"/>
        </w:rPr>
      </w:pPr>
    </w:p>
    <w:p w:rsidR="009E48AB" w:rsidRPr="001C22C6" w:rsidRDefault="00AB67C0" w:rsidP="009E48AB">
      <w:pPr>
        <w:spacing w:line="20" w:lineRule="atLeast"/>
        <w:jc w:val="both"/>
        <w:rPr>
          <w:rFonts w:asciiTheme="minorHAnsi" w:hAnsiTheme="minorHAnsi" w:cs="Calibri"/>
          <w:i/>
          <w:color w:val="000000" w:themeColor="text1"/>
        </w:rPr>
      </w:pPr>
      <w:r>
        <w:rPr>
          <w:rFonts w:asciiTheme="minorHAnsi" w:hAnsiTheme="minorHAnsi" w:cs="Calibri"/>
          <w:i/>
          <w:color w:val="000000" w:themeColor="text1"/>
        </w:rPr>
        <w:t>Výsledek hlasování: Pro 7</w:t>
      </w:r>
      <w:r w:rsidR="00BF1305">
        <w:rPr>
          <w:rFonts w:asciiTheme="minorHAnsi" w:hAnsiTheme="minorHAnsi" w:cs="Calibri"/>
          <w:i/>
          <w:color w:val="000000" w:themeColor="text1"/>
        </w:rPr>
        <w:t xml:space="preserve"> </w:t>
      </w:r>
      <w:r w:rsidR="00BF1305">
        <w:rPr>
          <w:rFonts w:asciiTheme="minorHAnsi" w:hAnsiTheme="minorHAnsi" w:cs="Calibri"/>
          <w:i/>
          <w:color w:val="000000" w:themeColor="text1"/>
        </w:rPr>
        <w:tab/>
        <w:t>P</w:t>
      </w:r>
      <w:r>
        <w:rPr>
          <w:rFonts w:asciiTheme="minorHAnsi" w:hAnsiTheme="minorHAnsi" w:cs="Calibri"/>
          <w:i/>
          <w:color w:val="000000" w:themeColor="text1"/>
        </w:rPr>
        <w:t>roti 0</w:t>
      </w:r>
      <w:r>
        <w:rPr>
          <w:rFonts w:asciiTheme="minorHAnsi" w:hAnsiTheme="minorHAnsi" w:cs="Calibri"/>
          <w:i/>
          <w:color w:val="000000" w:themeColor="text1"/>
        </w:rPr>
        <w:tab/>
      </w:r>
      <w:r>
        <w:rPr>
          <w:rFonts w:asciiTheme="minorHAnsi" w:hAnsiTheme="minorHAnsi" w:cs="Calibri"/>
          <w:i/>
          <w:color w:val="000000" w:themeColor="text1"/>
        </w:rPr>
        <w:tab/>
        <w:t>Zdržel se 0</w:t>
      </w:r>
    </w:p>
    <w:p w:rsidR="008A1B62" w:rsidRPr="00FD5463" w:rsidRDefault="008A1B62" w:rsidP="003E721E">
      <w:pPr>
        <w:jc w:val="both"/>
        <w:rPr>
          <w:rFonts w:ascii="Calibri" w:hAnsi="Calibri"/>
          <w:sz w:val="20"/>
          <w:szCs w:val="20"/>
        </w:rPr>
      </w:pPr>
    </w:p>
    <w:p w:rsidR="009E48AB" w:rsidRPr="00284425" w:rsidRDefault="00AB67C0" w:rsidP="003E721E">
      <w:pPr>
        <w:jc w:val="both"/>
        <w:rPr>
          <w:rFonts w:ascii="Calibri" w:hAnsi="Calibri"/>
          <w:b/>
        </w:rPr>
      </w:pPr>
      <w:r>
        <w:rPr>
          <w:rFonts w:ascii="Calibri" w:hAnsi="Calibri"/>
          <w:b/>
        </w:rPr>
        <w:t>21/225</w:t>
      </w:r>
      <w:r w:rsidR="008A1B62">
        <w:rPr>
          <w:rFonts w:ascii="Calibri" w:hAnsi="Calibri"/>
          <w:b/>
        </w:rPr>
        <w:t>.1</w:t>
      </w:r>
      <w:r w:rsidR="005631B6">
        <w:rPr>
          <w:rFonts w:ascii="Calibri" w:hAnsi="Calibri"/>
          <w:b/>
        </w:rPr>
        <w:t>.</w:t>
      </w:r>
    </w:p>
    <w:p w:rsidR="004C0687" w:rsidRPr="00D2182F" w:rsidRDefault="00AB67C0" w:rsidP="004C0687">
      <w:pPr>
        <w:tabs>
          <w:tab w:val="left" w:pos="1665"/>
        </w:tabs>
        <w:spacing w:line="20" w:lineRule="atLeast"/>
        <w:jc w:val="both"/>
        <w:rPr>
          <w:rFonts w:asciiTheme="minorHAnsi" w:hAnsiTheme="minorHAnsi"/>
          <w:b/>
          <w:color w:val="000000" w:themeColor="text1"/>
        </w:rPr>
      </w:pPr>
      <w:r>
        <w:rPr>
          <w:rFonts w:asciiTheme="minorHAnsi" w:hAnsiTheme="minorHAnsi"/>
          <w:b/>
          <w:color w:val="000000" w:themeColor="text1"/>
        </w:rPr>
        <w:t>Souhlasí</w:t>
      </w:r>
      <w:r w:rsidR="004C0687">
        <w:rPr>
          <w:rFonts w:asciiTheme="minorHAnsi" w:hAnsiTheme="minorHAnsi"/>
          <w:b/>
          <w:color w:val="000000" w:themeColor="text1"/>
        </w:rPr>
        <w:tab/>
      </w:r>
    </w:p>
    <w:p w:rsidR="004C0687" w:rsidRPr="00AB67C0" w:rsidRDefault="00AB67C0" w:rsidP="004C0687">
      <w:pPr>
        <w:spacing w:line="20" w:lineRule="atLeast"/>
        <w:jc w:val="both"/>
        <w:rPr>
          <w:rFonts w:asciiTheme="minorHAnsi" w:hAnsiTheme="minorHAnsi" w:cs="Calibri"/>
          <w:i/>
          <w:color w:val="000000" w:themeColor="text1"/>
        </w:rPr>
      </w:pPr>
      <w:r w:rsidRPr="00AB67C0">
        <w:rPr>
          <w:rFonts w:ascii="Calibri" w:hAnsi="Calibri"/>
        </w:rPr>
        <w:t>Zastupitelstvo</w:t>
      </w:r>
      <w:r>
        <w:rPr>
          <w:rFonts w:ascii="Calibri" w:hAnsi="Calibri"/>
        </w:rPr>
        <w:t xml:space="preserve"> obce</w:t>
      </w:r>
      <w:r w:rsidRPr="00AB67C0">
        <w:rPr>
          <w:rFonts w:ascii="Calibri" w:hAnsi="Calibri"/>
        </w:rPr>
        <w:t xml:space="preserve"> souhlasí s uzavřením smlouvy pod označení</w:t>
      </w:r>
      <w:r w:rsidR="00FD5463">
        <w:rPr>
          <w:rFonts w:ascii="Calibri" w:hAnsi="Calibri"/>
        </w:rPr>
        <w:t>m  </w:t>
      </w:r>
      <w:proofErr w:type="spellStart"/>
      <w:r w:rsidR="00FD5463">
        <w:rPr>
          <w:rFonts w:ascii="Calibri" w:hAnsi="Calibri"/>
        </w:rPr>
        <w:t>SoBS</w:t>
      </w:r>
      <w:proofErr w:type="spellEnd"/>
      <w:r w:rsidR="00FD5463">
        <w:rPr>
          <w:rFonts w:ascii="Calibri" w:hAnsi="Calibri"/>
        </w:rPr>
        <w:t xml:space="preserve"> VB PSr08v02 - Smlouvy o </w:t>
      </w:r>
      <w:r w:rsidRPr="00AB67C0">
        <w:rPr>
          <w:rFonts w:ascii="Calibri" w:hAnsi="Calibri"/>
        </w:rPr>
        <w:t xml:space="preserve">uzavření budoucí smlouvy o zřízení věcného břemene – služebnosti a smlouvy o právu provést stavbu: Zbyslavice, Pavlík, </w:t>
      </w:r>
      <w:proofErr w:type="spellStart"/>
      <w:proofErr w:type="gramStart"/>
      <w:r w:rsidRPr="00AB67C0">
        <w:rPr>
          <w:rFonts w:ascii="Calibri" w:hAnsi="Calibri"/>
        </w:rPr>
        <w:t>p.č</w:t>
      </w:r>
      <w:proofErr w:type="spellEnd"/>
      <w:r w:rsidRPr="00AB67C0">
        <w:rPr>
          <w:rFonts w:ascii="Calibri" w:hAnsi="Calibri"/>
        </w:rPr>
        <w:t>.</w:t>
      </w:r>
      <w:proofErr w:type="gramEnd"/>
      <w:r w:rsidRPr="00AB67C0">
        <w:rPr>
          <w:rFonts w:ascii="Calibri" w:hAnsi="Calibri"/>
        </w:rPr>
        <w:t xml:space="preserve"> 628/49, </w:t>
      </w:r>
      <w:proofErr w:type="spellStart"/>
      <w:r w:rsidRPr="00AB67C0">
        <w:rPr>
          <w:rFonts w:ascii="Calibri" w:hAnsi="Calibri"/>
        </w:rPr>
        <w:t>NNv</w:t>
      </w:r>
      <w:proofErr w:type="spellEnd"/>
      <w:r w:rsidRPr="00AB67C0">
        <w:rPr>
          <w:rFonts w:ascii="Calibri" w:hAnsi="Calibri"/>
        </w:rPr>
        <w:t xml:space="preserve">, </w:t>
      </w:r>
      <w:proofErr w:type="spellStart"/>
      <w:r w:rsidRPr="00AB67C0">
        <w:rPr>
          <w:rFonts w:ascii="Calibri" w:hAnsi="Calibri"/>
        </w:rPr>
        <w:t>NNk</w:t>
      </w:r>
      <w:proofErr w:type="spellEnd"/>
      <w:r w:rsidRPr="00AB67C0">
        <w:rPr>
          <w:rFonts w:ascii="Calibri" w:hAnsi="Calibri"/>
        </w:rPr>
        <w:t xml:space="preserve">  IV-12-8013557/2, mezi stranami:  obcí Zbyslavice jako budoucí povinnou,  a </w:t>
      </w:r>
      <w:proofErr w:type="spellStart"/>
      <w:r w:rsidRPr="00AB67C0">
        <w:rPr>
          <w:rFonts w:ascii="Calibri" w:hAnsi="Calibri"/>
        </w:rPr>
        <w:t>Čez</w:t>
      </w:r>
      <w:proofErr w:type="spellEnd"/>
      <w:r w:rsidRPr="00AB67C0">
        <w:rPr>
          <w:rFonts w:ascii="Calibri" w:hAnsi="Calibri"/>
        </w:rPr>
        <w:t xml:space="preserve"> Distribuce, a.s. jako budoucí oprávněnou, stanoví výši jednorázové náhrady odpovídající věcnému břemeni ve výši  5000,- Kč,  a pověřuje starostku obce k podpisu smlouvy.</w:t>
      </w:r>
    </w:p>
    <w:p w:rsidR="004C0687" w:rsidRPr="001C22C6" w:rsidRDefault="00AB67C0" w:rsidP="004C0687">
      <w:pPr>
        <w:spacing w:line="20" w:lineRule="atLeast"/>
        <w:jc w:val="both"/>
        <w:rPr>
          <w:rFonts w:asciiTheme="minorHAnsi" w:hAnsiTheme="minorHAnsi" w:cs="Calibri"/>
          <w:i/>
          <w:color w:val="000000" w:themeColor="text1"/>
        </w:rPr>
      </w:pPr>
      <w:r>
        <w:rPr>
          <w:rFonts w:asciiTheme="minorHAnsi" w:hAnsiTheme="minorHAnsi" w:cs="Calibri"/>
          <w:i/>
          <w:color w:val="000000" w:themeColor="text1"/>
        </w:rPr>
        <w:t>Výsledek hlasování: Pro 7</w:t>
      </w:r>
      <w:r w:rsidR="004C0687">
        <w:rPr>
          <w:rFonts w:asciiTheme="minorHAnsi" w:hAnsiTheme="minorHAnsi" w:cs="Calibri"/>
          <w:i/>
          <w:color w:val="000000" w:themeColor="text1"/>
        </w:rPr>
        <w:t xml:space="preserve"> </w:t>
      </w:r>
      <w:r w:rsidR="004C0687">
        <w:rPr>
          <w:rFonts w:asciiTheme="minorHAnsi" w:hAnsiTheme="minorHAnsi" w:cs="Calibri"/>
          <w:i/>
          <w:color w:val="000000" w:themeColor="text1"/>
        </w:rPr>
        <w:tab/>
        <w:t>Proti 0</w:t>
      </w:r>
      <w:r w:rsidR="004C0687">
        <w:rPr>
          <w:rFonts w:asciiTheme="minorHAnsi" w:hAnsiTheme="minorHAnsi" w:cs="Calibri"/>
          <w:i/>
          <w:color w:val="000000" w:themeColor="text1"/>
        </w:rPr>
        <w:tab/>
      </w:r>
      <w:r w:rsidR="004C0687">
        <w:rPr>
          <w:rFonts w:asciiTheme="minorHAnsi" w:hAnsiTheme="minorHAnsi" w:cs="Calibri"/>
          <w:i/>
          <w:color w:val="000000" w:themeColor="text1"/>
        </w:rPr>
        <w:tab/>
        <w:t>Zdržel se 0</w:t>
      </w:r>
    </w:p>
    <w:p w:rsidR="009E48AB" w:rsidRPr="00FD5463" w:rsidRDefault="009E48AB" w:rsidP="003E721E">
      <w:pPr>
        <w:jc w:val="both"/>
        <w:rPr>
          <w:rFonts w:ascii="Calibri" w:hAnsi="Calibri"/>
          <w:sz w:val="20"/>
          <w:szCs w:val="20"/>
        </w:rPr>
      </w:pPr>
    </w:p>
    <w:p w:rsidR="00FD5463" w:rsidRDefault="00FD5463" w:rsidP="003A006F">
      <w:pPr>
        <w:jc w:val="both"/>
        <w:rPr>
          <w:rFonts w:ascii="Calibri" w:hAnsi="Calibri"/>
          <w:b/>
        </w:rPr>
      </w:pPr>
    </w:p>
    <w:p w:rsidR="00FD5463" w:rsidRDefault="00FD5463" w:rsidP="003A006F">
      <w:pPr>
        <w:jc w:val="both"/>
        <w:rPr>
          <w:rFonts w:ascii="Calibri" w:hAnsi="Calibri"/>
          <w:b/>
        </w:rPr>
      </w:pPr>
    </w:p>
    <w:p w:rsidR="003A006F" w:rsidRDefault="00AB67C0" w:rsidP="003A006F">
      <w:pPr>
        <w:jc w:val="both"/>
        <w:rPr>
          <w:rFonts w:ascii="Calibri" w:hAnsi="Calibri"/>
          <w:b/>
        </w:rPr>
      </w:pPr>
      <w:r>
        <w:rPr>
          <w:rFonts w:ascii="Calibri" w:hAnsi="Calibri"/>
          <w:b/>
        </w:rPr>
        <w:lastRenderedPageBreak/>
        <w:t>21</w:t>
      </w:r>
      <w:r w:rsidR="004F7AAE">
        <w:rPr>
          <w:rFonts w:ascii="Calibri" w:hAnsi="Calibri"/>
          <w:b/>
        </w:rPr>
        <w:t>/2</w:t>
      </w:r>
      <w:r>
        <w:rPr>
          <w:rFonts w:ascii="Calibri" w:hAnsi="Calibri"/>
          <w:b/>
        </w:rPr>
        <w:t>26</w:t>
      </w:r>
      <w:r w:rsidR="003A006F" w:rsidRPr="00284425">
        <w:rPr>
          <w:rFonts w:ascii="Calibri" w:hAnsi="Calibri"/>
          <w:b/>
        </w:rPr>
        <w:t>.1</w:t>
      </w:r>
      <w:r w:rsidR="005631B6">
        <w:rPr>
          <w:rFonts w:ascii="Calibri" w:hAnsi="Calibri"/>
          <w:b/>
        </w:rPr>
        <w:t>.</w:t>
      </w:r>
    </w:p>
    <w:p w:rsidR="00AB67C0" w:rsidRPr="00284425" w:rsidRDefault="00AB67C0" w:rsidP="003A006F">
      <w:pPr>
        <w:jc w:val="both"/>
        <w:rPr>
          <w:rFonts w:ascii="Calibri" w:hAnsi="Calibri"/>
          <w:b/>
        </w:rPr>
      </w:pPr>
      <w:r>
        <w:rPr>
          <w:rFonts w:ascii="Calibri" w:hAnsi="Calibri"/>
          <w:b/>
        </w:rPr>
        <w:t>Souhlasí</w:t>
      </w:r>
    </w:p>
    <w:p w:rsidR="00AB67C0" w:rsidRPr="00AB67C0" w:rsidRDefault="00AB67C0" w:rsidP="00AB67C0">
      <w:pPr>
        <w:jc w:val="both"/>
        <w:rPr>
          <w:rFonts w:ascii="Calibri" w:hAnsi="Calibri"/>
        </w:rPr>
      </w:pPr>
      <w:r w:rsidRPr="00AB67C0">
        <w:rPr>
          <w:rFonts w:ascii="Calibri" w:hAnsi="Calibri"/>
        </w:rPr>
        <w:t>Zastupitelstvo obce souhlasí s uzavřením  Smlouvy o pacht</w:t>
      </w:r>
      <w:r>
        <w:rPr>
          <w:rFonts w:ascii="Calibri" w:hAnsi="Calibri"/>
        </w:rPr>
        <w:t>u a provozování vodního díla č. </w:t>
      </w:r>
      <w:r w:rsidRPr="00AB67C0">
        <w:rPr>
          <w:rFonts w:ascii="Calibri" w:hAnsi="Calibri"/>
        </w:rPr>
        <w:t>00600695/SOPN/OS/V/2017 uzavřenou mezi stranami: obcí Zbysla</w:t>
      </w:r>
      <w:r>
        <w:rPr>
          <w:rFonts w:ascii="Calibri" w:hAnsi="Calibri"/>
        </w:rPr>
        <w:t>vice jako propachtovatelem, a  </w:t>
      </w:r>
      <w:r w:rsidRPr="00AB67C0">
        <w:rPr>
          <w:rFonts w:ascii="Calibri" w:hAnsi="Calibri"/>
        </w:rPr>
        <w:t>Severomoravskými vodovody a kanalizacemi Ostrava a.s. jako pachtýřem a pověřuje sta</w:t>
      </w:r>
      <w:r>
        <w:rPr>
          <w:rFonts w:ascii="Calibri" w:hAnsi="Calibri"/>
        </w:rPr>
        <w:t>rostku obce k podpisu smlouvy.</w:t>
      </w:r>
    </w:p>
    <w:p w:rsidR="00AB67C0" w:rsidRPr="00FD5463" w:rsidRDefault="00AB67C0" w:rsidP="00AB67C0">
      <w:pPr>
        <w:spacing w:line="20" w:lineRule="atLeast"/>
        <w:jc w:val="both"/>
        <w:rPr>
          <w:rFonts w:ascii="Calibri" w:hAnsi="Calibri" w:cs="Calibri"/>
          <w:i/>
          <w:color w:val="000000"/>
          <w:sz w:val="10"/>
          <w:szCs w:val="10"/>
        </w:rPr>
      </w:pPr>
    </w:p>
    <w:p w:rsidR="00AB67C0" w:rsidRPr="001C22C6" w:rsidRDefault="00AB67C0" w:rsidP="00AB67C0">
      <w:pPr>
        <w:spacing w:line="20" w:lineRule="atLeast"/>
        <w:jc w:val="both"/>
        <w:rPr>
          <w:rFonts w:asciiTheme="minorHAnsi" w:hAnsiTheme="minorHAnsi" w:cs="Calibri"/>
          <w:i/>
          <w:color w:val="000000" w:themeColor="text1"/>
        </w:rPr>
      </w:pPr>
      <w:r>
        <w:rPr>
          <w:rFonts w:asciiTheme="minorHAnsi" w:hAnsiTheme="minorHAnsi" w:cs="Calibri"/>
          <w:i/>
          <w:color w:val="000000" w:themeColor="text1"/>
        </w:rPr>
        <w:t>Výsledek hlasování: Pro 7</w:t>
      </w:r>
      <w:r>
        <w:rPr>
          <w:rFonts w:asciiTheme="minorHAnsi" w:hAnsiTheme="minorHAnsi" w:cs="Calibri"/>
          <w:i/>
          <w:color w:val="000000" w:themeColor="text1"/>
        </w:rPr>
        <w:t xml:space="preserve"> </w:t>
      </w:r>
      <w:r>
        <w:rPr>
          <w:rFonts w:asciiTheme="minorHAnsi" w:hAnsiTheme="minorHAnsi" w:cs="Calibri"/>
          <w:i/>
          <w:color w:val="000000" w:themeColor="text1"/>
        </w:rPr>
        <w:tab/>
        <w:t>Proti 0</w:t>
      </w:r>
      <w:r>
        <w:rPr>
          <w:rFonts w:asciiTheme="minorHAnsi" w:hAnsiTheme="minorHAnsi" w:cs="Calibri"/>
          <w:i/>
          <w:color w:val="000000" w:themeColor="text1"/>
        </w:rPr>
        <w:tab/>
      </w:r>
      <w:r>
        <w:rPr>
          <w:rFonts w:asciiTheme="minorHAnsi" w:hAnsiTheme="minorHAnsi" w:cs="Calibri"/>
          <w:i/>
          <w:color w:val="000000" w:themeColor="text1"/>
        </w:rPr>
        <w:tab/>
        <w:t>Zdržel se 0</w:t>
      </w:r>
    </w:p>
    <w:p w:rsidR="003A006F" w:rsidRPr="00FD5463" w:rsidRDefault="003A006F" w:rsidP="002714B5">
      <w:pPr>
        <w:spacing w:line="20" w:lineRule="atLeast"/>
        <w:jc w:val="both"/>
        <w:rPr>
          <w:rFonts w:asciiTheme="minorHAnsi" w:hAnsiTheme="minorHAnsi"/>
          <w:color w:val="000000" w:themeColor="text1"/>
          <w:sz w:val="20"/>
          <w:szCs w:val="20"/>
        </w:rPr>
      </w:pPr>
    </w:p>
    <w:p w:rsidR="004F7AAE" w:rsidRDefault="00AB67C0" w:rsidP="002714B5">
      <w:pPr>
        <w:spacing w:line="20" w:lineRule="atLeast"/>
        <w:jc w:val="both"/>
        <w:rPr>
          <w:rFonts w:asciiTheme="minorHAnsi" w:hAnsiTheme="minorHAnsi"/>
          <w:b/>
          <w:color w:val="000000" w:themeColor="text1"/>
        </w:rPr>
      </w:pPr>
      <w:r>
        <w:rPr>
          <w:rFonts w:asciiTheme="minorHAnsi" w:hAnsiTheme="minorHAnsi"/>
          <w:b/>
          <w:color w:val="000000" w:themeColor="text1"/>
        </w:rPr>
        <w:t>21</w:t>
      </w:r>
      <w:r w:rsidR="004F7AAE">
        <w:rPr>
          <w:rFonts w:asciiTheme="minorHAnsi" w:hAnsiTheme="minorHAnsi"/>
          <w:b/>
          <w:color w:val="000000" w:themeColor="text1"/>
        </w:rPr>
        <w:t>/2</w:t>
      </w:r>
      <w:r>
        <w:rPr>
          <w:rFonts w:asciiTheme="minorHAnsi" w:hAnsiTheme="minorHAnsi"/>
          <w:b/>
          <w:color w:val="000000" w:themeColor="text1"/>
        </w:rPr>
        <w:t>27</w:t>
      </w:r>
      <w:r w:rsidR="004F7AAE">
        <w:rPr>
          <w:rFonts w:asciiTheme="minorHAnsi" w:hAnsiTheme="minorHAnsi"/>
          <w:b/>
          <w:color w:val="000000" w:themeColor="text1"/>
        </w:rPr>
        <w:t>.1</w:t>
      </w:r>
      <w:r w:rsidR="005631B6">
        <w:rPr>
          <w:rFonts w:asciiTheme="minorHAnsi" w:hAnsiTheme="minorHAnsi"/>
          <w:b/>
          <w:color w:val="000000" w:themeColor="text1"/>
        </w:rPr>
        <w:t>.</w:t>
      </w:r>
    </w:p>
    <w:p w:rsidR="004F7AAE" w:rsidRDefault="005631B6" w:rsidP="002714B5">
      <w:pPr>
        <w:spacing w:line="20" w:lineRule="atLeast"/>
        <w:jc w:val="both"/>
        <w:rPr>
          <w:rFonts w:asciiTheme="minorHAnsi" w:hAnsiTheme="minorHAnsi"/>
          <w:b/>
          <w:color w:val="000000" w:themeColor="text1"/>
        </w:rPr>
      </w:pPr>
      <w:r>
        <w:rPr>
          <w:rFonts w:asciiTheme="minorHAnsi" w:hAnsiTheme="minorHAnsi"/>
          <w:b/>
          <w:color w:val="000000" w:themeColor="text1"/>
        </w:rPr>
        <w:t>Bere na vědomí</w:t>
      </w:r>
    </w:p>
    <w:p w:rsidR="00AB67C0" w:rsidRPr="00AB67C0" w:rsidRDefault="00AB67C0" w:rsidP="00AB67C0">
      <w:pPr>
        <w:jc w:val="both"/>
        <w:rPr>
          <w:rFonts w:ascii="Calibri" w:hAnsi="Calibri"/>
          <w:lang w:eastAsia="x-none"/>
        </w:rPr>
      </w:pPr>
      <w:r w:rsidRPr="00AB67C0">
        <w:rPr>
          <w:rFonts w:ascii="Calibri" w:hAnsi="Calibri"/>
        </w:rPr>
        <w:t>Zastupitelstvo obce bere na vědomí výsledky veřejného fóra Problémy obce Zbyslavice 2017 včetně návrhů na jejich opatření.</w:t>
      </w:r>
    </w:p>
    <w:p w:rsidR="004F7AAE" w:rsidRPr="00FD5463" w:rsidRDefault="004F7AAE" w:rsidP="002714B5">
      <w:pPr>
        <w:spacing w:line="20" w:lineRule="atLeast"/>
        <w:jc w:val="both"/>
        <w:rPr>
          <w:rFonts w:asciiTheme="minorHAnsi" w:hAnsiTheme="minorHAnsi" w:cs="Calibri"/>
          <w:color w:val="000000" w:themeColor="text1"/>
          <w:sz w:val="20"/>
          <w:szCs w:val="20"/>
        </w:rPr>
      </w:pPr>
    </w:p>
    <w:p w:rsidR="00AB67C0" w:rsidRDefault="00AB67C0" w:rsidP="003A006F">
      <w:pPr>
        <w:jc w:val="both"/>
        <w:rPr>
          <w:rFonts w:ascii="Calibri" w:hAnsi="Calibri"/>
          <w:b/>
        </w:rPr>
      </w:pPr>
      <w:r>
        <w:rPr>
          <w:rFonts w:ascii="Calibri" w:hAnsi="Calibri"/>
          <w:b/>
        </w:rPr>
        <w:t>21/228.1</w:t>
      </w:r>
    </w:p>
    <w:p w:rsidR="00AB67C0" w:rsidRDefault="00AB67C0" w:rsidP="003A006F">
      <w:pPr>
        <w:jc w:val="both"/>
        <w:rPr>
          <w:rFonts w:ascii="Calibri" w:hAnsi="Calibri"/>
          <w:b/>
        </w:rPr>
      </w:pPr>
      <w:r>
        <w:rPr>
          <w:rFonts w:ascii="Calibri" w:hAnsi="Calibri"/>
          <w:b/>
        </w:rPr>
        <w:t>Souhlasí</w:t>
      </w:r>
    </w:p>
    <w:p w:rsidR="00AB67C0" w:rsidRPr="00AB67C0" w:rsidRDefault="00AB67C0" w:rsidP="003A006F">
      <w:pPr>
        <w:jc w:val="both"/>
        <w:rPr>
          <w:rFonts w:ascii="Calibri" w:hAnsi="Calibri"/>
          <w:lang w:eastAsia="x-none"/>
        </w:rPr>
      </w:pPr>
      <w:r w:rsidRPr="00AB67C0">
        <w:rPr>
          <w:rFonts w:ascii="Calibri" w:hAnsi="Calibri"/>
          <w:lang w:eastAsia="x-none"/>
        </w:rPr>
        <w:t>Zastupitelstvo obce jako zřizovatel Základní školy a mateřské šk</w:t>
      </w:r>
      <w:r w:rsidR="00FD5463">
        <w:rPr>
          <w:rFonts w:ascii="Calibri" w:hAnsi="Calibri"/>
          <w:lang w:eastAsia="x-none"/>
        </w:rPr>
        <w:t>oly obce Zbyslavice souhlasí se </w:t>
      </w:r>
      <w:r w:rsidRPr="00AB67C0">
        <w:rPr>
          <w:rFonts w:ascii="Calibri" w:hAnsi="Calibri"/>
          <w:lang w:eastAsia="x-none"/>
        </w:rPr>
        <w:t>zařazením projektů (Rekonstrukce budovy základní školy v obci Zbyslavice, Vybudování odborné uč</w:t>
      </w:r>
      <w:r w:rsidR="00FD5463">
        <w:rPr>
          <w:rFonts w:ascii="Calibri" w:hAnsi="Calibri"/>
          <w:lang w:eastAsia="x-none"/>
        </w:rPr>
        <w:t>ebny) do strategického rámce MAP ORP Ostrava</w:t>
      </w:r>
      <w:r w:rsidRPr="00AB67C0">
        <w:rPr>
          <w:rFonts w:ascii="Calibri" w:hAnsi="Calibri"/>
          <w:lang w:eastAsia="x-none"/>
        </w:rPr>
        <w:t>.</w:t>
      </w:r>
    </w:p>
    <w:p w:rsidR="00AB67C0" w:rsidRPr="00252D5F" w:rsidRDefault="00AB67C0" w:rsidP="00AB67C0">
      <w:pPr>
        <w:spacing w:line="20" w:lineRule="atLeast"/>
        <w:jc w:val="both"/>
        <w:rPr>
          <w:rFonts w:ascii="Calibri" w:hAnsi="Calibri" w:cs="Calibri"/>
          <w:i/>
          <w:color w:val="000000"/>
          <w:sz w:val="16"/>
          <w:szCs w:val="16"/>
        </w:rPr>
      </w:pPr>
    </w:p>
    <w:p w:rsidR="00AB67C0" w:rsidRPr="001C22C6" w:rsidRDefault="00AB67C0" w:rsidP="00AB67C0">
      <w:pPr>
        <w:spacing w:line="20" w:lineRule="atLeast"/>
        <w:jc w:val="both"/>
        <w:rPr>
          <w:rFonts w:asciiTheme="minorHAnsi" w:hAnsiTheme="minorHAnsi" w:cs="Calibri"/>
          <w:i/>
          <w:color w:val="000000" w:themeColor="text1"/>
        </w:rPr>
      </w:pPr>
      <w:r>
        <w:rPr>
          <w:rFonts w:asciiTheme="minorHAnsi" w:hAnsiTheme="minorHAnsi" w:cs="Calibri"/>
          <w:i/>
          <w:color w:val="000000" w:themeColor="text1"/>
        </w:rPr>
        <w:t xml:space="preserve">Výsledek hlasování: Pro 6 </w:t>
      </w:r>
      <w:r>
        <w:rPr>
          <w:rFonts w:asciiTheme="minorHAnsi" w:hAnsiTheme="minorHAnsi" w:cs="Calibri"/>
          <w:i/>
          <w:color w:val="000000" w:themeColor="text1"/>
        </w:rPr>
        <w:tab/>
        <w:t>Proti 0</w:t>
      </w:r>
      <w:r>
        <w:rPr>
          <w:rFonts w:asciiTheme="minorHAnsi" w:hAnsiTheme="minorHAnsi" w:cs="Calibri"/>
          <w:i/>
          <w:color w:val="000000" w:themeColor="text1"/>
        </w:rPr>
        <w:tab/>
      </w:r>
      <w:r>
        <w:rPr>
          <w:rFonts w:asciiTheme="minorHAnsi" w:hAnsiTheme="minorHAnsi" w:cs="Calibri"/>
          <w:i/>
          <w:color w:val="000000" w:themeColor="text1"/>
        </w:rPr>
        <w:tab/>
        <w:t>Zdržel se 1 – Ing. Alois Vavrečka</w:t>
      </w:r>
    </w:p>
    <w:p w:rsidR="00AB67C0" w:rsidRPr="00FD5463" w:rsidRDefault="00AB67C0" w:rsidP="003A006F">
      <w:pPr>
        <w:jc w:val="both"/>
        <w:rPr>
          <w:rFonts w:ascii="Calibri" w:hAnsi="Calibri"/>
          <w:sz w:val="20"/>
          <w:szCs w:val="20"/>
        </w:rPr>
      </w:pPr>
    </w:p>
    <w:p w:rsidR="00AB67C0" w:rsidRDefault="00AB67C0" w:rsidP="003A006F">
      <w:pPr>
        <w:jc w:val="both"/>
        <w:rPr>
          <w:rFonts w:ascii="Calibri" w:hAnsi="Calibri"/>
          <w:b/>
        </w:rPr>
      </w:pPr>
      <w:r>
        <w:rPr>
          <w:rFonts w:ascii="Calibri" w:hAnsi="Calibri"/>
          <w:b/>
        </w:rPr>
        <w:t>21/229.1</w:t>
      </w:r>
    </w:p>
    <w:p w:rsidR="00AB67C0" w:rsidRDefault="00AB67C0" w:rsidP="003A006F">
      <w:pPr>
        <w:jc w:val="both"/>
        <w:rPr>
          <w:rFonts w:ascii="Calibri" w:hAnsi="Calibri"/>
          <w:b/>
        </w:rPr>
      </w:pPr>
      <w:r>
        <w:rPr>
          <w:rFonts w:ascii="Calibri" w:hAnsi="Calibri"/>
          <w:b/>
        </w:rPr>
        <w:t>Souhlasí</w:t>
      </w:r>
    </w:p>
    <w:p w:rsidR="00AB67C0" w:rsidRDefault="00AB67C0" w:rsidP="00852BA2">
      <w:pPr>
        <w:pStyle w:val="Odstavecseseznamem"/>
        <w:ind w:left="0"/>
        <w:jc w:val="both"/>
        <w:rPr>
          <w:rFonts w:ascii="Calibri" w:hAnsi="Calibri"/>
        </w:rPr>
      </w:pPr>
      <w:r w:rsidRPr="00AB67C0">
        <w:rPr>
          <w:rFonts w:ascii="Calibri" w:hAnsi="Calibri"/>
        </w:rPr>
        <w:t xml:space="preserve">Zastupitelstvo obce souhlasí jako zřizovatel ZŠ a MŠ obce Zbyslavice s přijetím </w:t>
      </w:r>
      <w:r w:rsidRPr="00AB67C0">
        <w:rPr>
          <w:rFonts w:ascii="Calibri" w:hAnsi="Calibri"/>
        </w:rPr>
        <w:t xml:space="preserve">peněžního daru v celkové výši 4.000,- </w:t>
      </w:r>
      <w:r w:rsidRPr="00AB67C0">
        <w:rPr>
          <w:rFonts w:ascii="Calibri" w:hAnsi="Calibri"/>
        </w:rPr>
        <w:t xml:space="preserve">Kč, která bude použita na výtvarné a kancelářské potřeby školy. </w:t>
      </w:r>
    </w:p>
    <w:p w:rsidR="00852BA2" w:rsidRPr="00252D5F" w:rsidRDefault="00852BA2" w:rsidP="00852BA2">
      <w:pPr>
        <w:jc w:val="both"/>
        <w:rPr>
          <w:rFonts w:ascii="Calibri" w:hAnsi="Calibri" w:cs="Calibri"/>
          <w:i/>
          <w:color w:val="000000"/>
          <w:sz w:val="16"/>
          <w:szCs w:val="16"/>
        </w:rPr>
      </w:pPr>
    </w:p>
    <w:p w:rsidR="00852BA2" w:rsidRPr="001C22C6" w:rsidRDefault="00852BA2" w:rsidP="00852BA2">
      <w:pPr>
        <w:jc w:val="both"/>
        <w:rPr>
          <w:rFonts w:asciiTheme="minorHAnsi" w:hAnsiTheme="minorHAnsi" w:cs="Calibri"/>
          <w:i/>
          <w:color w:val="000000" w:themeColor="text1"/>
        </w:rPr>
      </w:pPr>
      <w:r>
        <w:rPr>
          <w:rFonts w:asciiTheme="minorHAnsi" w:hAnsiTheme="minorHAnsi" w:cs="Calibri"/>
          <w:i/>
          <w:color w:val="000000" w:themeColor="text1"/>
        </w:rPr>
        <w:t>Výsledek hlasování: Pr</w:t>
      </w:r>
      <w:r>
        <w:rPr>
          <w:rFonts w:asciiTheme="minorHAnsi" w:hAnsiTheme="minorHAnsi" w:cs="Calibri"/>
          <w:i/>
          <w:color w:val="000000" w:themeColor="text1"/>
        </w:rPr>
        <w:t xml:space="preserve">o 7 </w:t>
      </w:r>
      <w:r>
        <w:rPr>
          <w:rFonts w:asciiTheme="minorHAnsi" w:hAnsiTheme="minorHAnsi" w:cs="Calibri"/>
          <w:i/>
          <w:color w:val="000000" w:themeColor="text1"/>
        </w:rPr>
        <w:tab/>
        <w:t>Proti 0</w:t>
      </w:r>
      <w:r>
        <w:rPr>
          <w:rFonts w:asciiTheme="minorHAnsi" w:hAnsiTheme="minorHAnsi" w:cs="Calibri"/>
          <w:i/>
          <w:color w:val="000000" w:themeColor="text1"/>
        </w:rPr>
        <w:tab/>
      </w:r>
      <w:r>
        <w:rPr>
          <w:rFonts w:asciiTheme="minorHAnsi" w:hAnsiTheme="minorHAnsi" w:cs="Calibri"/>
          <w:i/>
          <w:color w:val="000000" w:themeColor="text1"/>
        </w:rPr>
        <w:tab/>
        <w:t>Zdržel se 0</w:t>
      </w:r>
    </w:p>
    <w:p w:rsidR="00852BA2" w:rsidRPr="00FD5463" w:rsidRDefault="00852BA2" w:rsidP="00AB67C0">
      <w:pPr>
        <w:pStyle w:val="Odstavecseseznamem"/>
        <w:spacing w:after="160" w:line="259" w:lineRule="auto"/>
        <w:ind w:left="0"/>
        <w:jc w:val="both"/>
        <w:rPr>
          <w:rFonts w:ascii="Calibri" w:hAnsi="Calibri"/>
          <w:sz w:val="20"/>
          <w:szCs w:val="20"/>
        </w:rPr>
      </w:pPr>
    </w:p>
    <w:p w:rsidR="00852BA2" w:rsidRPr="00852BA2" w:rsidRDefault="00852BA2" w:rsidP="00AB67C0">
      <w:pPr>
        <w:pStyle w:val="Odstavecseseznamem"/>
        <w:spacing w:after="160" w:line="259" w:lineRule="auto"/>
        <w:ind w:left="0"/>
        <w:jc w:val="both"/>
        <w:rPr>
          <w:rFonts w:ascii="Calibri" w:hAnsi="Calibri"/>
          <w:b/>
        </w:rPr>
      </w:pPr>
      <w:r w:rsidRPr="00852BA2">
        <w:rPr>
          <w:rFonts w:ascii="Calibri" w:hAnsi="Calibri"/>
          <w:b/>
        </w:rPr>
        <w:t>21/230.1</w:t>
      </w:r>
    </w:p>
    <w:p w:rsidR="00852BA2" w:rsidRPr="00852BA2" w:rsidRDefault="00852BA2" w:rsidP="00AB67C0">
      <w:pPr>
        <w:pStyle w:val="Odstavecseseznamem"/>
        <w:spacing w:after="160" w:line="259" w:lineRule="auto"/>
        <w:ind w:left="0"/>
        <w:jc w:val="both"/>
        <w:rPr>
          <w:rFonts w:ascii="Calibri" w:hAnsi="Calibri"/>
          <w:b/>
        </w:rPr>
      </w:pPr>
      <w:r w:rsidRPr="00852BA2">
        <w:rPr>
          <w:rFonts w:ascii="Calibri" w:hAnsi="Calibri"/>
          <w:b/>
        </w:rPr>
        <w:t>Schvaluje</w:t>
      </w:r>
    </w:p>
    <w:p w:rsidR="00852BA2" w:rsidRPr="00852BA2" w:rsidRDefault="00852BA2" w:rsidP="00852BA2">
      <w:pPr>
        <w:pStyle w:val="Odstavecseseznamem"/>
        <w:spacing w:line="259" w:lineRule="auto"/>
        <w:ind w:left="0"/>
        <w:jc w:val="both"/>
        <w:rPr>
          <w:rFonts w:ascii="Calibri" w:hAnsi="Calibri"/>
        </w:rPr>
      </w:pPr>
      <w:r w:rsidRPr="00852BA2">
        <w:rPr>
          <w:rFonts w:ascii="Calibri" w:hAnsi="Calibri"/>
        </w:rPr>
        <w:t xml:space="preserve">Zastupitelstvo obce schvaluje Memorandum o spolupráci realizované v rámci projektu Místní akční plán rozvoje vzdělávání ORP Ostrava a pověřuje starostku k podpisu jako partnera k přistoupení k memorandu o spolupráci. </w:t>
      </w:r>
    </w:p>
    <w:p w:rsidR="00852BA2" w:rsidRPr="00252D5F" w:rsidRDefault="00852BA2" w:rsidP="00852BA2">
      <w:pPr>
        <w:jc w:val="both"/>
        <w:rPr>
          <w:rFonts w:ascii="Calibri" w:hAnsi="Calibri" w:cs="Calibri"/>
          <w:i/>
          <w:color w:val="000000"/>
          <w:sz w:val="16"/>
          <w:szCs w:val="16"/>
        </w:rPr>
      </w:pPr>
    </w:p>
    <w:p w:rsidR="00852BA2" w:rsidRPr="001C22C6" w:rsidRDefault="00852BA2" w:rsidP="00852BA2">
      <w:pPr>
        <w:jc w:val="both"/>
        <w:rPr>
          <w:rFonts w:asciiTheme="minorHAnsi" w:hAnsiTheme="minorHAnsi" w:cs="Calibri"/>
          <w:i/>
          <w:color w:val="000000" w:themeColor="text1"/>
        </w:rPr>
      </w:pPr>
      <w:r>
        <w:rPr>
          <w:rFonts w:asciiTheme="minorHAnsi" w:hAnsiTheme="minorHAnsi" w:cs="Calibri"/>
          <w:i/>
          <w:color w:val="000000" w:themeColor="text1"/>
        </w:rPr>
        <w:t xml:space="preserve">Výsledek hlasování: Pro 7 </w:t>
      </w:r>
      <w:r>
        <w:rPr>
          <w:rFonts w:asciiTheme="minorHAnsi" w:hAnsiTheme="minorHAnsi" w:cs="Calibri"/>
          <w:i/>
          <w:color w:val="000000" w:themeColor="text1"/>
        </w:rPr>
        <w:tab/>
        <w:t>Proti 0</w:t>
      </w:r>
      <w:r>
        <w:rPr>
          <w:rFonts w:asciiTheme="minorHAnsi" w:hAnsiTheme="minorHAnsi" w:cs="Calibri"/>
          <w:i/>
          <w:color w:val="000000" w:themeColor="text1"/>
        </w:rPr>
        <w:tab/>
      </w:r>
      <w:r>
        <w:rPr>
          <w:rFonts w:asciiTheme="minorHAnsi" w:hAnsiTheme="minorHAnsi" w:cs="Calibri"/>
          <w:i/>
          <w:color w:val="000000" w:themeColor="text1"/>
        </w:rPr>
        <w:tab/>
        <w:t>Zdržel se 0</w:t>
      </w:r>
    </w:p>
    <w:p w:rsidR="00AB67C0" w:rsidRPr="00FD5463" w:rsidRDefault="00AB67C0" w:rsidP="003A006F">
      <w:pPr>
        <w:jc w:val="both"/>
        <w:rPr>
          <w:rFonts w:ascii="Calibri" w:hAnsi="Calibri"/>
          <w:sz w:val="20"/>
          <w:szCs w:val="20"/>
        </w:rPr>
      </w:pPr>
    </w:p>
    <w:p w:rsidR="003A006F" w:rsidRPr="00284425" w:rsidRDefault="00852BA2" w:rsidP="003A006F">
      <w:pPr>
        <w:jc w:val="both"/>
        <w:rPr>
          <w:rFonts w:ascii="Calibri" w:hAnsi="Calibri"/>
          <w:b/>
        </w:rPr>
      </w:pPr>
      <w:r>
        <w:rPr>
          <w:rFonts w:ascii="Calibri" w:hAnsi="Calibri"/>
          <w:b/>
        </w:rPr>
        <w:t>21</w:t>
      </w:r>
      <w:r w:rsidR="00F01877">
        <w:rPr>
          <w:rFonts w:ascii="Calibri" w:hAnsi="Calibri"/>
          <w:b/>
        </w:rPr>
        <w:t>/2</w:t>
      </w:r>
      <w:r>
        <w:rPr>
          <w:rFonts w:ascii="Calibri" w:hAnsi="Calibri"/>
          <w:b/>
        </w:rPr>
        <w:t>31</w:t>
      </w:r>
      <w:r w:rsidR="003A006F" w:rsidRPr="00284425">
        <w:rPr>
          <w:rFonts w:ascii="Calibri" w:hAnsi="Calibri"/>
          <w:b/>
        </w:rPr>
        <w:t>.1</w:t>
      </w:r>
    </w:p>
    <w:p w:rsidR="00D16DDE" w:rsidRPr="00D16DDE" w:rsidRDefault="00D16DDE" w:rsidP="002714B5">
      <w:pPr>
        <w:spacing w:line="20" w:lineRule="atLeast"/>
        <w:jc w:val="both"/>
        <w:rPr>
          <w:rFonts w:asciiTheme="minorHAnsi" w:hAnsiTheme="minorHAnsi"/>
          <w:b/>
          <w:color w:val="000000" w:themeColor="text1"/>
        </w:rPr>
      </w:pPr>
      <w:r w:rsidRPr="00D16DDE">
        <w:rPr>
          <w:rFonts w:asciiTheme="minorHAnsi" w:hAnsiTheme="minorHAnsi"/>
          <w:b/>
          <w:color w:val="000000" w:themeColor="text1"/>
        </w:rPr>
        <w:t xml:space="preserve">Bere na vědomí </w:t>
      </w:r>
    </w:p>
    <w:p w:rsidR="00531C49" w:rsidRPr="00D2182F" w:rsidRDefault="00D16DDE" w:rsidP="002714B5">
      <w:pPr>
        <w:spacing w:line="20" w:lineRule="atLeast"/>
        <w:jc w:val="both"/>
        <w:rPr>
          <w:rFonts w:asciiTheme="minorHAnsi" w:hAnsiTheme="minorHAnsi"/>
          <w:color w:val="000000" w:themeColor="text1"/>
        </w:rPr>
      </w:pPr>
      <w:r>
        <w:rPr>
          <w:rFonts w:asciiTheme="minorHAnsi" w:hAnsiTheme="minorHAnsi"/>
          <w:color w:val="000000" w:themeColor="text1"/>
        </w:rPr>
        <w:t>Zastupitelstvo obce bere na vědomí připomínky, náměty a odpo</w:t>
      </w:r>
      <w:r w:rsidR="00852BA2">
        <w:rPr>
          <w:rFonts w:asciiTheme="minorHAnsi" w:hAnsiTheme="minorHAnsi"/>
          <w:color w:val="000000" w:themeColor="text1"/>
        </w:rPr>
        <w:t>vědi, které z diskuse vyplynuly:</w:t>
      </w:r>
      <w:r>
        <w:rPr>
          <w:rFonts w:asciiTheme="minorHAnsi" w:hAnsiTheme="minorHAnsi"/>
          <w:color w:val="000000" w:themeColor="text1"/>
        </w:rPr>
        <w:t xml:space="preserve"> </w:t>
      </w:r>
    </w:p>
    <w:p w:rsidR="003F3014" w:rsidRDefault="00852BA2" w:rsidP="002714B5">
      <w:pPr>
        <w:spacing w:line="20" w:lineRule="atLeast"/>
        <w:jc w:val="both"/>
        <w:rPr>
          <w:rFonts w:asciiTheme="minorHAnsi" w:hAnsiTheme="minorHAnsi"/>
          <w:color w:val="000000" w:themeColor="text1"/>
        </w:rPr>
      </w:pPr>
      <w:r>
        <w:rPr>
          <w:rFonts w:asciiTheme="minorHAnsi" w:hAnsiTheme="minorHAnsi"/>
          <w:color w:val="000000" w:themeColor="text1"/>
        </w:rPr>
        <w:t xml:space="preserve">Ing. Zdeněk </w:t>
      </w:r>
      <w:proofErr w:type="spellStart"/>
      <w:r>
        <w:rPr>
          <w:rFonts w:asciiTheme="minorHAnsi" w:hAnsiTheme="minorHAnsi"/>
          <w:color w:val="000000" w:themeColor="text1"/>
        </w:rPr>
        <w:t>Besta</w:t>
      </w:r>
      <w:proofErr w:type="spellEnd"/>
      <w:r>
        <w:rPr>
          <w:rFonts w:asciiTheme="minorHAnsi" w:hAnsiTheme="minorHAnsi"/>
          <w:color w:val="000000" w:themeColor="text1"/>
        </w:rPr>
        <w:t xml:space="preserve"> – připomínka k projektové dokumentaci k vybudování budovy mateřské školy</w:t>
      </w:r>
    </w:p>
    <w:p w:rsidR="00852BA2" w:rsidRDefault="000F5A7B" w:rsidP="002714B5">
      <w:pPr>
        <w:spacing w:line="20" w:lineRule="atLeast"/>
        <w:jc w:val="both"/>
        <w:rPr>
          <w:rFonts w:asciiTheme="minorHAnsi" w:hAnsiTheme="minorHAnsi"/>
          <w:color w:val="000000" w:themeColor="text1"/>
        </w:rPr>
      </w:pPr>
      <w:r>
        <w:rPr>
          <w:rFonts w:asciiTheme="minorHAnsi" w:hAnsiTheme="minorHAnsi"/>
          <w:color w:val="000000" w:themeColor="text1"/>
        </w:rPr>
        <w:t xml:space="preserve">Miroslav </w:t>
      </w:r>
      <w:proofErr w:type="spellStart"/>
      <w:r>
        <w:rPr>
          <w:rFonts w:asciiTheme="minorHAnsi" w:hAnsiTheme="minorHAnsi"/>
          <w:color w:val="000000" w:themeColor="text1"/>
        </w:rPr>
        <w:t>Šihor</w:t>
      </w:r>
      <w:proofErr w:type="spellEnd"/>
      <w:r>
        <w:rPr>
          <w:rFonts w:asciiTheme="minorHAnsi" w:hAnsiTheme="minorHAnsi"/>
          <w:color w:val="000000" w:themeColor="text1"/>
        </w:rPr>
        <w:t xml:space="preserve"> – připomínka k dopravnímu značení v obci – ulice Javorová, Hlavní</w:t>
      </w:r>
    </w:p>
    <w:p w:rsidR="003F3014" w:rsidRDefault="000F5A7B" w:rsidP="002714B5">
      <w:pPr>
        <w:spacing w:line="20" w:lineRule="atLeast"/>
        <w:jc w:val="both"/>
        <w:rPr>
          <w:rFonts w:asciiTheme="minorHAnsi" w:hAnsiTheme="minorHAnsi"/>
          <w:color w:val="000000" w:themeColor="text1"/>
        </w:rPr>
      </w:pPr>
      <w:r>
        <w:rPr>
          <w:rFonts w:asciiTheme="minorHAnsi" w:hAnsiTheme="minorHAnsi"/>
          <w:color w:val="000000" w:themeColor="text1"/>
        </w:rPr>
        <w:t>Termíny akcí: 7. 10. 2017 – svoz velkoobjemového odpadu společností OZO Ostrava</w:t>
      </w:r>
      <w:r w:rsidR="00D91C00">
        <w:rPr>
          <w:rFonts w:asciiTheme="minorHAnsi" w:hAnsiTheme="minorHAnsi"/>
          <w:color w:val="000000" w:themeColor="text1"/>
        </w:rPr>
        <w:t>, a.s.</w:t>
      </w:r>
      <w:bookmarkStart w:id="0" w:name="_GoBack"/>
      <w:bookmarkEnd w:id="0"/>
    </w:p>
    <w:p w:rsidR="000F5A7B" w:rsidRDefault="000F5A7B" w:rsidP="002714B5">
      <w:pPr>
        <w:spacing w:line="20" w:lineRule="atLeast"/>
        <w:jc w:val="both"/>
        <w:rPr>
          <w:rFonts w:asciiTheme="minorHAnsi" w:hAnsiTheme="minorHAnsi"/>
          <w:color w:val="000000" w:themeColor="text1"/>
        </w:rPr>
      </w:pPr>
      <w:r>
        <w:rPr>
          <w:rFonts w:asciiTheme="minorHAnsi" w:hAnsiTheme="minorHAnsi"/>
          <w:color w:val="000000" w:themeColor="text1"/>
        </w:rPr>
        <w:t>14. 10. 2017 – Vinobraní, pořádá Klub dříve narozených</w:t>
      </w:r>
    </w:p>
    <w:p w:rsidR="000F5A7B" w:rsidRDefault="000F5A7B" w:rsidP="002714B5">
      <w:pPr>
        <w:spacing w:line="20" w:lineRule="atLeast"/>
        <w:jc w:val="both"/>
        <w:rPr>
          <w:rFonts w:asciiTheme="minorHAnsi" w:hAnsiTheme="minorHAnsi"/>
          <w:color w:val="000000" w:themeColor="text1"/>
        </w:rPr>
      </w:pPr>
      <w:r>
        <w:rPr>
          <w:rFonts w:asciiTheme="minorHAnsi" w:hAnsiTheme="minorHAnsi"/>
          <w:color w:val="000000" w:themeColor="text1"/>
        </w:rPr>
        <w:t>25. 10. 2017 – opakované veřejné projednání Územního plánu Zbyslavice</w:t>
      </w:r>
    </w:p>
    <w:p w:rsidR="000F5A7B" w:rsidRDefault="000F5A7B" w:rsidP="002714B5">
      <w:pPr>
        <w:spacing w:line="20" w:lineRule="atLeast"/>
        <w:jc w:val="both"/>
        <w:rPr>
          <w:rFonts w:asciiTheme="minorHAnsi" w:hAnsiTheme="minorHAnsi"/>
          <w:color w:val="000000" w:themeColor="text1"/>
        </w:rPr>
      </w:pPr>
      <w:r>
        <w:rPr>
          <w:rFonts w:asciiTheme="minorHAnsi" w:hAnsiTheme="minorHAnsi"/>
          <w:color w:val="000000" w:themeColor="text1"/>
        </w:rPr>
        <w:t>4. 11. 2017 – Rybí hody, pořádají Zahrádkáři</w:t>
      </w:r>
    </w:p>
    <w:p w:rsidR="000F5A7B" w:rsidRDefault="000F5A7B" w:rsidP="002714B5">
      <w:pPr>
        <w:spacing w:line="20" w:lineRule="atLeast"/>
        <w:jc w:val="both"/>
        <w:rPr>
          <w:rFonts w:asciiTheme="minorHAnsi" w:hAnsiTheme="minorHAnsi"/>
          <w:color w:val="000000" w:themeColor="text1"/>
        </w:rPr>
      </w:pPr>
      <w:r>
        <w:rPr>
          <w:rFonts w:asciiTheme="minorHAnsi" w:hAnsiTheme="minorHAnsi"/>
          <w:color w:val="000000" w:themeColor="text1"/>
        </w:rPr>
        <w:t xml:space="preserve">2. 12. 2017 – Vánoční jarmark s rozsvícením vánočního stromu, výzva k nahlášení </w:t>
      </w:r>
      <w:r w:rsidR="00FD5463">
        <w:rPr>
          <w:rFonts w:asciiTheme="minorHAnsi" w:hAnsiTheme="minorHAnsi"/>
          <w:color w:val="000000" w:themeColor="text1"/>
        </w:rPr>
        <w:t xml:space="preserve">na obecní úřad </w:t>
      </w:r>
      <w:r>
        <w:rPr>
          <w:rFonts w:asciiTheme="minorHAnsi" w:hAnsiTheme="minorHAnsi"/>
          <w:color w:val="000000" w:themeColor="text1"/>
        </w:rPr>
        <w:t>místních prodejců různých rukodělných výrobků</w:t>
      </w:r>
      <w:r w:rsidR="00FD5463">
        <w:rPr>
          <w:rFonts w:asciiTheme="minorHAnsi" w:hAnsiTheme="minorHAnsi"/>
          <w:color w:val="000000" w:themeColor="text1"/>
        </w:rPr>
        <w:t xml:space="preserve"> a občerstvení </w:t>
      </w:r>
    </w:p>
    <w:p w:rsidR="000F5A7B" w:rsidRDefault="000F5A7B" w:rsidP="002714B5">
      <w:pPr>
        <w:spacing w:line="20" w:lineRule="atLeast"/>
        <w:jc w:val="both"/>
        <w:rPr>
          <w:rFonts w:asciiTheme="minorHAnsi" w:hAnsiTheme="minorHAnsi"/>
          <w:color w:val="000000" w:themeColor="text1"/>
        </w:rPr>
      </w:pPr>
    </w:p>
    <w:p w:rsidR="00C17E29" w:rsidRPr="00D2182F" w:rsidRDefault="00C17E29" w:rsidP="002714B5">
      <w:pPr>
        <w:spacing w:line="20" w:lineRule="atLeast"/>
        <w:jc w:val="both"/>
        <w:rPr>
          <w:rFonts w:asciiTheme="minorHAnsi" w:hAnsiTheme="minorHAnsi"/>
          <w:color w:val="000000" w:themeColor="text1"/>
        </w:rPr>
      </w:pPr>
    </w:p>
    <w:p w:rsidR="009A6219" w:rsidRDefault="00C17E29" w:rsidP="002714B5">
      <w:pPr>
        <w:spacing w:line="20" w:lineRule="atLeast"/>
        <w:jc w:val="both"/>
        <w:rPr>
          <w:rFonts w:asciiTheme="minorHAnsi" w:hAnsiTheme="minorHAnsi"/>
          <w:color w:val="000000" w:themeColor="text1"/>
        </w:rPr>
      </w:pPr>
      <w:r w:rsidRPr="00D2182F">
        <w:rPr>
          <w:rFonts w:asciiTheme="minorHAnsi" w:hAnsiTheme="minorHAnsi"/>
          <w:color w:val="000000" w:themeColor="text1"/>
        </w:rPr>
        <w:t>............................................</w:t>
      </w:r>
      <w:r w:rsidRPr="00D2182F">
        <w:rPr>
          <w:rFonts w:asciiTheme="minorHAnsi" w:hAnsiTheme="minorHAnsi"/>
          <w:color w:val="000000" w:themeColor="text1"/>
        </w:rPr>
        <w:tab/>
      </w:r>
      <w:r w:rsidRPr="00D2182F">
        <w:rPr>
          <w:rFonts w:asciiTheme="minorHAnsi" w:hAnsiTheme="minorHAnsi"/>
          <w:color w:val="000000" w:themeColor="text1"/>
        </w:rPr>
        <w:tab/>
      </w:r>
      <w:r w:rsidRPr="00D2182F">
        <w:rPr>
          <w:rFonts w:asciiTheme="minorHAnsi" w:hAnsiTheme="minorHAnsi"/>
          <w:color w:val="000000" w:themeColor="text1"/>
        </w:rPr>
        <w:tab/>
      </w:r>
      <w:r w:rsidRPr="00D2182F">
        <w:rPr>
          <w:rFonts w:asciiTheme="minorHAnsi" w:hAnsiTheme="minorHAnsi"/>
          <w:color w:val="000000" w:themeColor="text1"/>
        </w:rPr>
        <w:tab/>
      </w:r>
      <w:r w:rsidR="00FD5463">
        <w:rPr>
          <w:rFonts w:asciiTheme="minorHAnsi" w:hAnsiTheme="minorHAnsi"/>
          <w:color w:val="000000" w:themeColor="text1"/>
        </w:rPr>
        <w:tab/>
      </w:r>
      <w:r w:rsidR="00FD5463">
        <w:rPr>
          <w:rFonts w:asciiTheme="minorHAnsi" w:hAnsiTheme="minorHAnsi"/>
          <w:color w:val="000000" w:themeColor="text1"/>
        </w:rPr>
        <w:tab/>
        <w:t>……………………………………………</w:t>
      </w:r>
    </w:p>
    <w:p w:rsidR="00C17E29" w:rsidRPr="00D2182F" w:rsidRDefault="00C17E29" w:rsidP="002714B5">
      <w:pPr>
        <w:spacing w:line="20" w:lineRule="atLeast"/>
        <w:jc w:val="both"/>
        <w:rPr>
          <w:rFonts w:asciiTheme="minorHAnsi" w:hAnsiTheme="minorHAnsi"/>
          <w:color w:val="000000" w:themeColor="text1"/>
        </w:rPr>
      </w:pPr>
      <w:r w:rsidRPr="00D2182F">
        <w:rPr>
          <w:rFonts w:asciiTheme="minorHAnsi" w:hAnsiTheme="minorHAnsi"/>
          <w:color w:val="000000" w:themeColor="text1"/>
        </w:rPr>
        <w:t xml:space="preserve">Regína </w:t>
      </w:r>
      <w:proofErr w:type="spellStart"/>
      <w:r w:rsidRPr="00D2182F">
        <w:rPr>
          <w:rFonts w:asciiTheme="minorHAnsi" w:hAnsiTheme="minorHAnsi"/>
          <w:color w:val="000000" w:themeColor="text1"/>
        </w:rPr>
        <w:t>Vřeská</w:t>
      </w:r>
      <w:proofErr w:type="spellEnd"/>
      <w:r w:rsidR="00FD5463">
        <w:rPr>
          <w:rFonts w:asciiTheme="minorHAnsi" w:hAnsiTheme="minorHAnsi"/>
          <w:color w:val="000000" w:themeColor="text1"/>
        </w:rPr>
        <w:t>, starostka</w:t>
      </w:r>
      <w:r w:rsidRPr="00D2182F">
        <w:rPr>
          <w:rFonts w:asciiTheme="minorHAnsi" w:hAnsiTheme="minorHAnsi"/>
          <w:color w:val="000000" w:themeColor="text1"/>
        </w:rPr>
        <w:tab/>
      </w:r>
      <w:r w:rsidRPr="00D2182F">
        <w:rPr>
          <w:rFonts w:asciiTheme="minorHAnsi" w:hAnsiTheme="minorHAnsi"/>
          <w:color w:val="000000" w:themeColor="text1"/>
        </w:rPr>
        <w:tab/>
      </w:r>
      <w:r w:rsidRPr="00D2182F">
        <w:rPr>
          <w:rFonts w:asciiTheme="minorHAnsi" w:hAnsiTheme="minorHAnsi"/>
          <w:color w:val="000000" w:themeColor="text1"/>
        </w:rPr>
        <w:tab/>
      </w:r>
      <w:r w:rsidR="00513536">
        <w:rPr>
          <w:rFonts w:asciiTheme="minorHAnsi" w:hAnsiTheme="minorHAnsi"/>
          <w:color w:val="000000" w:themeColor="text1"/>
        </w:rPr>
        <w:tab/>
      </w:r>
      <w:r w:rsidRPr="00D2182F">
        <w:rPr>
          <w:rFonts w:asciiTheme="minorHAnsi" w:hAnsiTheme="minorHAnsi"/>
          <w:color w:val="000000" w:themeColor="text1"/>
        </w:rPr>
        <w:tab/>
      </w:r>
      <w:r w:rsidR="00FD5463">
        <w:rPr>
          <w:rFonts w:asciiTheme="minorHAnsi" w:hAnsiTheme="minorHAnsi"/>
          <w:color w:val="000000" w:themeColor="text1"/>
        </w:rPr>
        <w:tab/>
        <w:t>Jiří Pavlík, místostarosta</w:t>
      </w:r>
      <w:r w:rsidRPr="00D2182F">
        <w:rPr>
          <w:rFonts w:asciiTheme="minorHAnsi" w:hAnsiTheme="minorHAnsi"/>
          <w:color w:val="000000" w:themeColor="text1"/>
        </w:rPr>
        <w:tab/>
      </w:r>
    </w:p>
    <w:sectPr w:rsidR="00C17E29" w:rsidRPr="00D2182F" w:rsidSect="00FD5463">
      <w:footerReference w:type="default" r:id="rId8"/>
      <w:pgSz w:w="11906" w:h="16838"/>
      <w:pgMar w:top="851" w:right="1021" w:bottom="567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4D41" w:rsidRDefault="00B04D41" w:rsidP="00D67AED">
      <w:r>
        <w:separator/>
      </w:r>
    </w:p>
  </w:endnote>
  <w:endnote w:type="continuationSeparator" w:id="0">
    <w:p w:rsidR="00B04D41" w:rsidRDefault="00B04D41" w:rsidP="00D67A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70272949"/>
      <w:docPartObj>
        <w:docPartGallery w:val="Page Numbers (Bottom of Page)"/>
        <w:docPartUnique/>
      </w:docPartObj>
    </w:sdtPr>
    <w:sdtEndPr/>
    <w:sdtContent>
      <w:p w:rsidR="00D67AED" w:rsidRDefault="00D67AED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91C00">
          <w:rPr>
            <w:noProof/>
          </w:rPr>
          <w:t>2</w:t>
        </w:r>
        <w:r>
          <w:fldChar w:fldCharType="end"/>
        </w:r>
      </w:p>
    </w:sdtContent>
  </w:sdt>
  <w:p w:rsidR="00D67AED" w:rsidRDefault="00D67AED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4D41" w:rsidRDefault="00B04D41" w:rsidP="00D67AED">
      <w:r>
        <w:separator/>
      </w:r>
    </w:p>
  </w:footnote>
  <w:footnote w:type="continuationSeparator" w:id="0">
    <w:p w:rsidR="00B04D41" w:rsidRDefault="00B04D41" w:rsidP="00D67A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FC7877"/>
    <w:multiLevelType w:val="hybridMultilevel"/>
    <w:tmpl w:val="ED2A23F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8F2500"/>
    <w:multiLevelType w:val="hybridMultilevel"/>
    <w:tmpl w:val="FEF2334A"/>
    <w:lvl w:ilvl="0" w:tplc="040CB6BC">
      <w:start w:val="35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9577B7"/>
    <w:multiLevelType w:val="hybridMultilevel"/>
    <w:tmpl w:val="16C60AE2"/>
    <w:lvl w:ilvl="0" w:tplc="501243EC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494187"/>
    <w:multiLevelType w:val="hybridMultilevel"/>
    <w:tmpl w:val="5122E44E"/>
    <w:lvl w:ilvl="0" w:tplc="4A702540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2D1C19"/>
    <w:multiLevelType w:val="hybridMultilevel"/>
    <w:tmpl w:val="27DEF10C"/>
    <w:lvl w:ilvl="0" w:tplc="63AC172A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860F7C"/>
    <w:multiLevelType w:val="hybridMultilevel"/>
    <w:tmpl w:val="22440F6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82496C"/>
    <w:multiLevelType w:val="hybridMultilevel"/>
    <w:tmpl w:val="1C78A3B8"/>
    <w:lvl w:ilvl="0" w:tplc="259AE9E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u w:val="none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E3048B"/>
    <w:multiLevelType w:val="hybridMultilevel"/>
    <w:tmpl w:val="3A80A828"/>
    <w:lvl w:ilvl="0" w:tplc="512A2874">
      <w:start w:val="703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F30F92"/>
    <w:multiLevelType w:val="hybridMultilevel"/>
    <w:tmpl w:val="0BB2106A"/>
    <w:lvl w:ilvl="0" w:tplc="8E4EB832">
      <w:start w:val="6"/>
      <w:numFmt w:val="bullet"/>
      <w:lvlText w:val="-"/>
      <w:lvlJc w:val="left"/>
      <w:pPr>
        <w:ind w:left="1069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66CB45A4"/>
    <w:multiLevelType w:val="hybridMultilevel"/>
    <w:tmpl w:val="89864732"/>
    <w:lvl w:ilvl="0" w:tplc="C882B2D8">
      <w:start w:val="10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E17F49"/>
    <w:multiLevelType w:val="hybridMultilevel"/>
    <w:tmpl w:val="E0A8082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610DFE"/>
    <w:multiLevelType w:val="hybridMultilevel"/>
    <w:tmpl w:val="83D630C0"/>
    <w:lvl w:ilvl="0" w:tplc="91F29D0C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96297C"/>
    <w:multiLevelType w:val="hybridMultilevel"/>
    <w:tmpl w:val="61E2ACF0"/>
    <w:lvl w:ilvl="0" w:tplc="B1A20566">
      <w:start w:val="1"/>
      <w:numFmt w:val="lowerLetter"/>
      <w:lvlText w:val="%1)"/>
      <w:lvlJc w:val="left"/>
      <w:pPr>
        <w:ind w:left="720" w:hanging="360"/>
      </w:pPr>
      <w:rPr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C33395"/>
    <w:multiLevelType w:val="hybridMultilevel"/>
    <w:tmpl w:val="C5AE591E"/>
    <w:lvl w:ilvl="0" w:tplc="BDC4AEC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3"/>
  </w:num>
  <w:num w:numId="4">
    <w:abstractNumId w:val="13"/>
  </w:num>
  <w:num w:numId="5">
    <w:abstractNumId w:val="5"/>
  </w:num>
  <w:num w:numId="6">
    <w:abstractNumId w:val="4"/>
  </w:num>
  <w:num w:numId="7">
    <w:abstractNumId w:val="11"/>
  </w:num>
  <w:num w:numId="8">
    <w:abstractNumId w:val="1"/>
  </w:num>
  <w:num w:numId="9">
    <w:abstractNumId w:val="12"/>
  </w:num>
  <w:num w:numId="10">
    <w:abstractNumId w:val="0"/>
  </w:num>
  <w:num w:numId="11">
    <w:abstractNumId w:val="2"/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</w:num>
  <w:num w:numId="14">
    <w:abstractNumId w:val="7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hyphenationZone w:val="425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197C"/>
    <w:rsid w:val="000077E4"/>
    <w:rsid w:val="00007E6D"/>
    <w:rsid w:val="00020E84"/>
    <w:rsid w:val="0002428C"/>
    <w:rsid w:val="00030CF0"/>
    <w:rsid w:val="00036DBA"/>
    <w:rsid w:val="00040814"/>
    <w:rsid w:val="00041973"/>
    <w:rsid w:val="00044B0E"/>
    <w:rsid w:val="00050CC5"/>
    <w:rsid w:val="00063991"/>
    <w:rsid w:val="00063EDB"/>
    <w:rsid w:val="00074A9E"/>
    <w:rsid w:val="000769B6"/>
    <w:rsid w:val="00077BA5"/>
    <w:rsid w:val="000861BE"/>
    <w:rsid w:val="00092F7E"/>
    <w:rsid w:val="00095521"/>
    <w:rsid w:val="000A1C10"/>
    <w:rsid w:val="000A3001"/>
    <w:rsid w:val="000B2775"/>
    <w:rsid w:val="000D3286"/>
    <w:rsid w:val="000D60D3"/>
    <w:rsid w:val="000E7871"/>
    <w:rsid w:val="000F5A7B"/>
    <w:rsid w:val="000F62FC"/>
    <w:rsid w:val="00102160"/>
    <w:rsid w:val="001144FB"/>
    <w:rsid w:val="00117E97"/>
    <w:rsid w:val="00120A4E"/>
    <w:rsid w:val="00125051"/>
    <w:rsid w:val="001437FA"/>
    <w:rsid w:val="00152469"/>
    <w:rsid w:val="0017404F"/>
    <w:rsid w:val="00174D49"/>
    <w:rsid w:val="00174F51"/>
    <w:rsid w:val="00186AC7"/>
    <w:rsid w:val="001A0F3C"/>
    <w:rsid w:val="001A5371"/>
    <w:rsid w:val="001B09C6"/>
    <w:rsid w:val="001B2491"/>
    <w:rsid w:val="001C22C6"/>
    <w:rsid w:val="001C4C4B"/>
    <w:rsid w:val="001C5520"/>
    <w:rsid w:val="001C5BA6"/>
    <w:rsid w:val="001D2164"/>
    <w:rsid w:val="001D5892"/>
    <w:rsid w:val="001E06D6"/>
    <w:rsid w:val="001E67D0"/>
    <w:rsid w:val="00204621"/>
    <w:rsid w:val="00233052"/>
    <w:rsid w:val="002362E2"/>
    <w:rsid w:val="00237E19"/>
    <w:rsid w:val="0025210D"/>
    <w:rsid w:val="00260FAD"/>
    <w:rsid w:val="002706AE"/>
    <w:rsid w:val="002714B5"/>
    <w:rsid w:val="00274021"/>
    <w:rsid w:val="00284425"/>
    <w:rsid w:val="002A58B3"/>
    <w:rsid w:val="002B482B"/>
    <w:rsid w:val="002C14F3"/>
    <w:rsid w:val="002D4FA5"/>
    <w:rsid w:val="00301D2D"/>
    <w:rsid w:val="00311744"/>
    <w:rsid w:val="0031216C"/>
    <w:rsid w:val="00313DE4"/>
    <w:rsid w:val="003402E8"/>
    <w:rsid w:val="00346A56"/>
    <w:rsid w:val="0037650C"/>
    <w:rsid w:val="003776E7"/>
    <w:rsid w:val="00385AB9"/>
    <w:rsid w:val="00392136"/>
    <w:rsid w:val="003A006F"/>
    <w:rsid w:val="003A669D"/>
    <w:rsid w:val="003A7719"/>
    <w:rsid w:val="003B0388"/>
    <w:rsid w:val="003C256E"/>
    <w:rsid w:val="003C3ED0"/>
    <w:rsid w:val="003E6710"/>
    <w:rsid w:val="003E721E"/>
    <w:rsid w:val="003F2993"/>
    <w:rsid w:val="003F3014"/>
    <w:rsid w:val="003F7C1E"/>
    <w:rsid w:val="00404F2B"/>
    <w:rsid w:val="004420CF"/>
    <w:rsid w:val="004431B6"/>
    <w:rsid w:val="004526B5"/>
    <w:rsid w:val="0045317A"/>
    <w:rsid w:val="004606CD"/>
    <w:rsid w:val="004651F1"/>
    <w:rsid w:val="00466D9C"/>
    <w:rsid w:val="0047497A"/>
    <w:rsid w:val="00474D56"/>
    <w:rsid w:val="00484289"/>
    <w:rsid w:val="004A6D4A"/>
    <w:rsid w:val="004B4B63"/>
    <w:rsid w:val="004B718F"/>
    <w:rsid w:val="004C0687"/>
    <w:rsid w:val="004C29A7"/>
    <w:rsid w:val="004D092E"/>
    <w:rsid w:val="004F7AAE"/>
    <w:rsid w:val="00510385"/>
    <w:rsid w:val="005113E6"/>
    <w:rsid w:val="00513536"/>
    <w:rsid w:val="005144F5"/>
    <w:rsid w:val="0051591C"/>
    <w:rsid w:val="00523920"/>
    <w:rsid w:val="00526655"/>
    <w:rsid w:val="005302C1"/>
    <w:rsid w:val="00531C49"/>
    <w:rsid w:val="00545F9B"/>
    <w:rsid w:val="00553279"/>
    <w:rsid w:val="00560095"/>
    <w:rsid w:val="0056199A"/>
    <w:rsid w:val="005631B6"/>
    <w:rsid w:val="00582894"/>
    <w:rsid w:val="00586353"/>
    <w:rsid w:val="00594B6A"/>
    <w:rsid w:val="005958D3"/>
    <w:rsid w:val="005B0688"/>
    <w:rsid w:val="005C0F10"/>
    <w:rsid w:val="005C4492"/>
    <w:rsid w:val="005C652C"/>
    <w:rsid w:val="005C77D7"/>
    <w:rsid w:val="005D5A59"/>
    <w:rsid w:val="005E708C"/>
    <w:rsid w:val="005F3B6F"/>
    <w:rsid w:val="00606F33"/>
    <w:rsid w:val="006132AD"/>
    <w:rsid w:val="00620B46"/>
    <w:rsid w:val="00624C76"/>
    <w:rsid w:val="00627829"/>
    <w:rsid w:val="00644344"/>
    <w:rsid w:val="00651D3A"/>
    <w:rsid w:val="00657C2A"/>
    <w:rsid w:val="00662F67"/>
    <w:rsid w:val="00662F86"/>
    <w:rsid w:val="00692395"/>
    <w:rsid w:val="00697C6A"/>
    <w:rsid w:val="006A4826"/>
    <w:rsid w:val="006B076A"/>
    <w:rsid w:val="006B3A08"/>
    <w:rsid w:val="006C5349"/>
    <w:rsid w:val="006D0082"/>
    <w:rsid w:val="006D108F"/>
    <w:rsid w:val="006D522D"/>
    <w:rsid w:val="00724D4B"/>
    <w:rsid w:val="007320F8"/>
    <w:rsid w:val="0073261A"/>
    <w:rsid w:val="007475EA"/>
    <w:rsid w:val="007540F2"/>
    <w:rsid w:val="00755EC9"/>
    <w:rsid w:val="0076329A"/>
    <w:rsid w:val="00773323"/>
    <w:rsid w:val="00776AAF"/>
    <w:rsid w:val="00780970"/>
    <w:rsid w:val="00780F02"/>
    <w:rsid w:val="00782BD8"/>
    <w:rsid w:val="007872BC"/>
    <w:rsid w:val="00797174"/>
    <w:rsid w:val="007C2069"/>
    <w:rsid w:val="007C24D6"/>
    <w:rsid w:val="007D53B5"/>
    <w:rsid w:val="007D7A75"/>
    <w:rsid w:val="007E33DA"/>
    <w:rsid w:val="007F509B"/>
    <w:rsid w:val="007F57A6"/>
    <w:rsid w:val="007F77BB"/>
    <w:rsid w:val="00824FA0"/>
    <w:rsid w:val="00832F33"/>
    <w:rsid w:val="00842564"/>
    <w:rsid w:val="00845EA4"/>
    <w:rsid w:val="00852BA2"/>
    <w:rsid w:val="008A1B62"/>
    <w:rsid w:val="008A7BC4"/>
    <w:rsid w:val="008C1C3B"/>
    <w:rsid w:val="008C35A7"/>
    <w:rsid w:val="008D69D7"/>
    <w:rsid w:val="008D7DDF"/>
    <w:rsid w:val="009010BC"/>
    <w:rsid w:val="00910F03"/>
    <w:rsid w:val="00914149"/>
    <w:rsid w:val="00916E46"/>
    <w:rsid w:val="00920FFF"/>
    <w:rsid w:val="009326A7"/>
    <w:rsid w:val="00945EE0"/>
    <w:rsid w:val="0095428A"/>
    <w:rsid w:val="00957E89"/>
    <w:rsid w:val="009A6219"/>
    <w:rsid w:val="009A7288"/>
    <w:rsid w:val="009B35BA"/>
    <w:rsid w:val="009D2253"/>
    <w:rsid w:val="009D3DBC"/>
    <w:rsid w:val="009D7F91"/>
    <w:rsid w:val="009E29FA"/>
    <w:rsid w:val="009E48AB"/>
    <w:rsid w:val="009E709B"/>
    <w:rsid w:val="009F7588"/>
    <w:rsid w:val="00A21CC6"/>
    <w:rsid w:val="00A22327"/>
    <w:rsid w:val="00A23CC4"/>
    <w:rsid w:val="00A26D54"/>
    <w:rsid w:val="00A4341E"/>
    <w:rsid w:val="00A53103"/>
    <w:rsid w:val="00A558EF"/>
    <w:rsid w:val="00A80242"/>
    <w:rsid w:val="00A8197C"/>
    <w:rsid w:val="00A8534F"/>
    <w:rsid w:val="00A979CB"/>
    <w:rsid w:val="00AA26AE"/>
    <w:rsid w:val="00AB67C0"/>
    <w:rsid w:val="00AC6613"/>
    <w:rsid w:val="00AD0934"/>
    <w:rsid w:val="00AD7B1A"/>
    <w:rsid w:val="00AE7C0E"/>
    <w:rsid w:val="00B01383"/>
    <w:rsid w:val="00B04D41"/>
    <w:rsid w:val="00B059DE"/>
    <w:rsid w:val="00B21C87"/>
    <w:rsid w:val="00B22563"/>
    <w:rsid w:val="00B3191B"/>
    <w:rsid w:val="00B34346"/>
    <w:rsid w:val="00B542A0"/>
    <w:rsid w:val="00B61A6B"/>
    <w:rsid w:val="00B630BD"/>
    <w:rsid w:val="00B65B4C"/>
    <w:rsid w:val="00BC0E40"/>
    <w:rsid w:val="00BC7171"/>
    <w:rsid w:val="00BC74AD"/>
    <w:rsid w:val="00BD27DC"/>
    <w:rsid w:val="00BE28FC"/>
    <w:rsid w:val="00BF1305"/>
    <w:rsid w:val="00BF70A6"/>
    <w:rsid w:val="00C04B35"/>
    <w:rsid w:val="00C17E29"/>
    <w:rsid w:val="00C212D9"/>
    <w:rsid w:val="00C3346C"/>
    <w:rsid w:val="00C418DC"/>
    <w:rsid w:val="00C543ED"/>
    <w:rsid w:val="00C633D0"/>
    <w:rsid w:val="00C85647"/>
    <w:rsid w:val="00C8564D"/>
    <w:rsid w:val="00CB5F49"/>
    <w:rsid w:val="00CC1E92"/>
    <w:rsid w:val="00CD1E36"/>
    <w:rsid w:val="00CD3973"/>
    <w:rsid w:val="00CE4086"/>
    <w:rsid w:val="00CF0D9D"/>
    <w:rsid w:val="00D16DDE"/>
    <w:rsid w:val="00D216F2"/>
    <w:rsid w:val="00D2182F"/>
    <w:rsid w:val="00D25A7A"/>
    <w:rsid w:val="00D27BCB"/>
    <w:rsid w:val="00D35993"/>
    <w:rsid w:val="00D55E10"/>
    <w:rsid w:val="00D67AED"/>
    <w:rsid w:val="00D733FF"/>
    <w:rsid w:val="00D77D06"/>
    <w:rsid w:val="00D819BF"/>
    <w:rsid w:val="00D91C00"/>
    <w:rsid w:val="00DA1271"/>
    <w:rsid w:val="00DA6903"/>
    <w:rsid w:val="00DC4680"/>
    <w:rsid w:val="00DC6594"/>
    <w:rsid w:val="00DD56D0"/>
    <w:rsid w:val="00DE17B9"/>
    <w:rsid w:val="00DE7F7A"/>
    <w:rsid w:val="00DF449E"/>
    <w:rsid w:val="00DF7B2C"/>
    <w:rsid w:val="00E02940"/>
    <w:rsid w:val="00E11B03"/>
    <w:rsid w:val="00E32979"/>
    <w:rsid w:val="00E520A6"/>
    <w:rsid w:val="00E6053F"/>
    <w:rsid w:val="00E61652"/>
    <w:rsid w:val="00E66F4B"/>
    <w:rsid w:val="00E77117"/>
    <w:rsid w:val="00E7796D"/>
    <w:rsid w:val="00E811F2"/>
    <w:rsid w:val="00E81FB2"/>
    <w:rsid w:val="00E82CC5"/>
    <w:rsid w:val="00E91510"/>
    <w:rsid w:val="00E92201"/>
    <w:rsid w:val="00E9432C"/>
    <w:rsid w:val="00EA07EA"/>
    <w:rsid w:val="00ED65C1"/>
    <w:rsid w:val="00EE1055"/>
    <w:rsid w:val="00EE7A3A"/>
    <w:rsid w:val="00EF0A58"/>
    <w:rsid w:val="00EF158C"/>
    <w:rsid w:val="00EF644A"/>
    <w:rsid w:val="00EF736E"/>
    <w:rsid w:val="00F01877"/>
    <w:rsid w:val="00F26FE8"/>
    <w:rsid w:val="00F32734"/>
    <w:rsid w:val="00F373C6"/>
    <w:rsid w:val="00F3790E"/>
    <w:rsid w:val="00F52DAB"/>
    <w:rsid w:val="00F566B4"/>
    <w:rsid w:val="00F71606"/>
    <w:rsid w:val="00F804EA"/>
    <w:rsid w:val="00F9075B"/>
    <w:rsid w:val="00FA1008"/>
    <w:rsid w:val="00FB134E"/>
    <w:rsid w:val="00FC12B9"/>
    <w:rsid w:val="00FD53AC"/>
    <w:rsid w:val="00FD5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F5C9F6F-9663-4BDF-A6C4-A717D6F78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A8197C"/>
    <w:rPr>
      <w:rFonts w:ascii="Times New Roman" w:eastAsia="Times New Roman" w:hAnsi="Times New Roman"/>
      <w:sz w:val="24"/>
      <w:szCs w:val="24"/>
    </w:rPr>
  </w:style>
  <w:style w:type="paragraph" w:styleId="Nadpis1">
    <w:name w:val="heading 1"/>
    <w:basedOn w:val="Normln"/>
    <w:link w:val="Nadpis1Char"/>
    <w:uiPriority w:val="9"/>
    <w:qFormat/>
    <w:rsid w:val="003E721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2">
    <w:name w:val="Body Text 2"/>
    <w:basedOn w:val="Normln"/>
    <w:link w:val="Zkladntext2Char"/>
    <w:uiPriority w:val="99"/>
    <w:rsid w:val="00A8197C"/>
    <w:pPr>
      <w:spacing w:after="120" w:line="480" w:lineRule="auto"/>
    </w:pPr>
  </w:style>
  <w:style w:type="character" w:customStyle="1" w:styleId="Zkladntext2Char">
    <w:name w:val="Základní text 2 Char"/>
    <w:link w:val="Zkladntext2"/>
    <w:uiPriority w:val="99"/>
    <w:rsid w:val="00A8197C"/>
    <w:rPr>
      <w:rFonts w:ascii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B01383"/>
    <w:pPr>
      <w:ind w:left="720"/>
      <w:contextualSpacing/>
    </w:pPr>
  </w:style>
  <w:style w:type="paragraph" w:styleId="Textpoznpodarou">
    <w:name w:val="footnote text"/>
    <w:basedOn w:val="Normln"/>
    <w:link w:val="TextpoznpodarouChar"/>
    <w:autoRedefine/>
    <w:rsid w:val="00B01383"/>
    <w:pPr>
      <w:spacing w:before="120" w:after="120"/>
    </w:pPr>
    <w:rPr>
      <w:sz w:val="32"/>
      <w:szCs w:val="32"/>
    </w:rPr>
  </w:style>
  <w:style w:type="character" w:customStyle="1" w:styleId="TextpoznpodarouChar">
    <w:name w:val="Text pozn. pod čarou Char"/>
    <w:basedOn w:val="Standardnpsmoodstavce"/>
    <w:link w:val="Textpoznpodarou"/>
    <w:rsid w:val="00B01383"/>
    <w:rPr>
      <w:rFonts w:ascii="Times New Roman" w:eastAsia="Times New Roman" w:hAnsi="Times New Roman"/>
      <w:sz w:val="32"/>
      <w:szCs w:val="32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63EDB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63EDB"/>
    <w:rPr>
      <w:rFonts w:ascii="Segoe UI" w:eastAsia="Times New Roman" w:hAnsi="Segoe UI" w:cs="Segoe UI"/>
      <w:sz w:val="18"/>
      <w:szCs w:val="18"/>
    </w:rPr>
  </w:style>
  <w:style w:type="character" w:customStyle="1" w:styleId="BezmezerChar">
    <w:name w:val="Bez mezer Char"/>
    <w:link w:val="Bezmezer"/>
    <w:uiPriority w:val="1"/>
    <w:locked/>
    <w:rsid w:val="00301D2D"/>
    <w:rPr>
      <w:rFonts w:ascii="Dotum" w:eastAsia="Dotum" w:hAnsi="Dotum"/>
      <w:sz w:val="32"/>
      <w:szCs w:val="22"/>
    </w:rPr>
  </w:style>
  <w:style w:type="paragraph" w:styleId="Bezmezer">
    <w:name w:val="No Spacing"/>
    <w:basedOn w:val="Normln"/>
    <w:link w:val="BezmezerChar"/>
    <w:uiPriority w:val="1"/>
    <w:qFormat/>
    <w:rsid w:val="00301D2D"/>
    <w:pPr>
      <w:spacing w:before="240" w:after="120"/>
      <w:jc w:val="both"/>
    </w:pPr>
    <w:rPr>
      <w:rFonts w:ascii="Dotum" w:eastAsia="Dotum" w:hAnsi="Dotum"/>
      <w:sz w:val="32"/>
      <w:szCs w:val="22"/>
    </w:rPr>
  </w:style>
  <w:style w:type="paragraph" w:customStyle="1" w:styleId="Bodprogramu">
    <w:name w:val="Bod programu"/>
    <w:basedOn w:val="Normln"/>
    <w:autoRedefine/>
    <w:qFormat/>
    <w:rsid w:val="003E721E"/>
    <w:pPr>
      <w:spacing w:line="20" w:lineRule="atLeast"/>
      <w:jc w:val="both"/>
    </w:pPr>
    <w:rPr>
      <w:rFonts w:ascii="Calibri" w:hAnsi="Calibri"/>
      <w:lang w:eastAsia="en-US" w:bidi="en-US"/>
    </w:rPr>
  </w:style>
  <w:style w:type="paragraph" w:styleId="Zhlav">
    <w:name w:val="header"/>
    <w:basedOn w:val="Normln"/>
    <w:link w:val="ZhlavChar"/>
    <w:uiPriority w:val="99"/>
    <w:unhideWhenUsed/>
    <w:rsid w:val="00D67AED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D67AED"/>
    <w:rPr>
      <w:rFonts w:ascii="Times New Roman" w:eastAsia="Times New Roman" w:hAnsi="Times New Roman"/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D67AED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D67AED"/>
    <w:rPr>
      <w:rFonts w:ascii="Times New Roman" w:eastAsia="Times New Roman" w:hAnsi="Times New Roman"/>
      <w:sz w:val="24"/>
      <w:szCs w:val="24"/>
    </w:rPr>
  </w:style>
  <w:style w:type="character" w:customStyle="1" w:styleId="apple-converted-space">
    <w:name w:val="apple-converted-space"/>
    <w:basedOn w:val="Standardnpsmoodstavce"/>
    <w:rsid w:val="00662F86"/>
  </w:style>
  <w:style w:type="character" w:customStyle="1" w:styleId="Nadpis1Char">
    <w:name w:val="Nadpis 1 Char"/>
    <w:basedOn w:val="Standardnpsmoodstavce"/>
    <w:link w:val="Nadpis1"/>
    <w:uiPriority w:val="9"/>
    <w:rsid w:val="003E721E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styleId="Zkladntext">
    <w:name w:val="Body Text"/>
    <w:basedOn w:val="Normln"/>
    <w:link w:val="ZkladntextChar"/>
    <w:uiPriority w:val="99"/>
    <w:unhideWhenUsed/>
    <w:rsid w:val="001B09C6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1B09C6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18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4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8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56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56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63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7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5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8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9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4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9913F6-C6B1-41C2-B61A-FAFDBB4568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625</Words>
  <Characters>3694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Usnesení</vt:lpstr>
    </vt:vector>
  </TitlesOfParts>
  <Company/>
  <LinksUpToDate>false</LinksUpToDate>
  <CharactersWithSpaces>4311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Usnesení</dc:title>
  <dc:subject/>
  <dc:creator>oem</dc:creator>
  <cp:keywords/>
  <dc:description/>
  <cp:lastModifiedBy>Regina Vřeská</cp:lastModifiedBy>
  <cp:revision>4</cp:revision>
  <cp:lastPrinted>2017-03-30T11:07:00Z</cp:lastPrinted>
  <dcterms:created xsi:type="dcterms:W3CDTF">2017-10-10T08:18:00Z</dcterms:created>
  <dcterms:modified xsi:type="dcterms:W3CDTF">2017-10-10T09:05:00Z</dcterms:modified>
</cp:coreProperties>
</file>